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B722A">
        <w:rPr>
          <w:rFonts w:ascii="Arial" w:hAnsi="Arial" w:cs="Arial"/>
          <w:b/>
          <w:sz w:val="24"/>
          <w:szCs w:val="24"/>
          <w:lang w:val="pt-BR"/>
        </w:rPr>
        <w:t>AVALIAÇÃO ECONÔMICA DA UTILIZAÇÃO DE DEJETOS DE POEDEIRAS PARA COGERAÇÃO DE ENERGIA</w:t>
      </w:r>
    </w:p>
    <w:p w:rsidR="000F6700" w:rsidRPr="002B722A" w:rsidRDefault="000F6700" w:rsidP="002B722A">
      <w:pPr>
        <w:rPr>
          <w:rFonts w:ascii="Arial" w:hAnsi="Arial" w:cs="Arial"/>
          <w:lang w:val="pt-BR"/>
        </w:rPr>
      </w:pPr>
    </w:p>
    <w:p w:rsidR="000F6700" w:rsidRPr="002B722A" w:rsidRDefault="000F6700" w:rsidP="002B722A">
      <w:pPr>
        <w:jc w:val="center"/>
        <w:rPr>
          <w:rFonts w:ascii="Arial" w:hAnsi="Arial" w:cs="Arial"/>
          <w:b/>
          <w:bCs/>
          <w:lang w:val="pt-BR"/>
        </w:rPr>
      </w:pPr>
      <w:r w:rsidRPr="002B722A">
        <w:rPr>
          <w:rFonts w:ascii="Arial" w:hAnsi="Arial" w:cs="Arial"/>
          <w:b/>
          <w:bCs/>
          <w:u w:val="single"/>
          <w:lang w:val="pt-BR"/>
        </w:rPr>
        <w:t>Helenice Aparecida Pires</w:t>
      </w:r>
      <w:r w:rsidRPr="002B722A">
        <w:rPr>
          <w:rFonts w:ascii="Arial" w:hAnsi="Arial" w:cs="Arial"/>
          <w:b/>
          <w:bCs/>
          <w:u w:val="single"/>
          <w:vertAlign w:val="superscript"/>
          <w:lang w:val="pt-BR"/>
        </w:rPr>
        <w:t xml:space="preserve"> (1)</w:t>
      </w:r>
      <w:r w:rsidRPr="002B722A">
        <w:rPr>
          <w:rFonts w:ascii="Arial" w:hAnsi="Arial" w:cs="Arial"/>
          <w:b/>
          <w:bCs/>
          <w:u w:val="single"/>
          <w:lang w:val="pt-BR"/>
        </w:rPr>
        <w:t>;</w:t>
      </w:r>
      <w:r w:rsidRPr="002B722A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Pr="002B722A">
        <w:rPr>
          <w:rFonts w:ascii="Arial" w:hAnsi="Arial" w:cs="Arial"/>
          <w:b/>
          <w:bCs/>
          <w:lang w:val="pt-BR"/>
        </w:rPr>
        <w:t>Karline</w:t>
      </w:r>
      <w:proofErr w:type="spellEnd"/>
      <w:r w:rsidRPr="002B722A">
        <w:rPr>
          <w:rFonts w:ascii="Arial" w:hAnsi="Arial" w:cs="Arial"/>
          <w:b/>
          <w:bCs/>
          <w:lang w:val="pt-BR"/>
        </w:rPr>
        <w:t xml:space="preserve"> Tikae Tani Murakami</w:t>
      </w:r>
      <w:r w:rsidRPr="002B722A">
        <w:rPr>
          <w:rFonts w:ascii="Arial" w:hAnsi="Arial" w:cs="Arial"/>
          <w:b/>
          <w:bCs/>
          <w:vertAlign w:val="superscript"/>
          <w:lang w:val="pt-BR"/>
        </w:rPr>
        <w:t xml:space="preserve"> (2)</w:t>
      </w:r>
      <w:r w:rsidRPr="002B722A">
        <w:rPr>
          <w:rFonts w:ascii="Arial" w:hAnsi="Arial" w:cs="Arial"/>
          <w:b/>
          <w:bCs/>
          <w:lang w:val="pt-BR"/>
        </w:rPr>
        <w:t>; Lígia Mara Sandeski</w:t>
      </w:r>
      <w:r w:rsidRPr="002B722A">
        <w:rPr>
          <w:rFonts w:ascii="Arial" w:hAnsi="Arial" w:cs="Arial"/>
          <w:b/>
          <w:bCs/>
          <w:vertAlign w:val="superscript"/>
          <w:lang w:val="pt-BR"/>
        </w:rPr>
        <w:t xml:space="preserve"> (</w:t>
      </w:r>
      <w:r w:rsidR="00A4294E">
        <w:rPr>
          <w:rFonts w:ascii="Arial" w:hAnsi="Arial" w:cs="Arial"/>
          <w:b/>
          <w:bCs/>
          <w:vertAlign w:val="superscript"/>
          <w:lang w:val="pt-BR"/>
        </w:rPr>
        <w:t>2</w:t>
      </w:r>
      <w:r w:rsidRPr="002B722A">
        <w:rPr>
          <w:rFonts w:ascii="Arial" w:hAnsi="Arial" w:cs="Arial"/>
          <w:b/>
          <w:bCs/>
          <w:vertAlign w:val="superscript"/>
          <w:lang w:val="pt-BR"/>
        </w:rPr>
        <w:t>)</w:t>
      </w:r>
      <w:r w:rsidRPr="002B722A">
        <w:rPr>
          <w:rFonts w:ascii="Arial" w:hAnsi="Arial" w:cs="Arial"/>
          <w:b/>
          <w:bCs/>
          <w:lang w:val="pt-BR"/>
        </w:rPr>
        <w:t xml:space="preserve">; Elisa Helena Giglio Ponsano </w:t>
      </w:r>
      <w:r w:rsidRPr="002B722A">
        <w:rPr>
          <w:rFonts w:ascii="Arial" w:hAnsi="Arial" w:cs="Arial"/>
          <w:b/>
          <w:bCs/>
          <w:vertAlign w:val="superscript"/>
          <w:lang w:val="pt-BR"/>
        </w:rPr>
        <w:t>(</w:t>
      </w:r>
      <w:r w:rsidR="00A4294E">
        <w:rPr>
          <w:rFonts w:ascii="Arial" w:hAnsi="Arial" w:cs="Arial"/>
          <w:b/>
          <w:bCs/>
          <w:vertAlign w:val="superscript"/>
          <w:lang w:val="pt-BR"/>
        </w:rPr>
        <w:t>3</w:t>
      </w:r>
      <w:r w:rsidRPr="002B722A">
        <w:rPr>
          <w:rFonts w:ascii="Arial" w:hAnsi="Arial" w:cs="Arial"/>
          <w:b/>
          <w:bCs/>
          <w:vertAlign w:val="superscript"/>
          <w:lang w:val="pt-BR"/>
        </w:rPr>
        <w:t>)</w:t>
      </w:r>
      <w:r w:rsidRPr="002B722A">
        <w:rPr>
          <w:rFonts w:ascii="Arial" w:hAnsi="Arial" w:cs="Arial"/>
          <w:b/>
          <w:lang w:val="pt-BR"/>
        </w:rPr>
        <w:t>;</w:t>
      </w:r>
      <w:r w:rsidRPr="002B722A">
        <w:rPr>
          <w:rFonts w:ascii="Arial" w:hAnsi="Arial" w:cs="Arial"/>
          <w:kern w:val="24"/>
          <w:sz w:val="24"/>
          <w:szCs w:val="24"/>
          <w:lang w:val="pt-BR" w:eastAsia="pt-BR"/>
        </w:rPr>
        <w:t xml:space="preserve"> </w:t>
      </w:r>
      <w:r w:rsidRPr="002B722A">
        <w:rPr>
          <w:rFonts w:ascii="Arial" w:hAnsi="Arial" w:cs="Arial"/>
          <w:b/>
          <w:lang w:val="pt-BR"/>
        </w:rPr>
        <w:t>Anderson Yoshikazu Minami</w:t>
      </w:r>
      <w:r w:rsidRPr="002B722A">
        <w:rPr>
          <w:rFonts w:ascii="Arial" w:hAnsi="Arial" w:cs="Arial"/>
          <w:b/>
          <w:vertAlign w:val="superscript"/>
          <w:lang w:val="pt-BR"/>
        </w:rPr>
        <w:t xml:space="preserve"> (</w:t>
      </w:r>
      <w:r w:rsidR="00A4294E">
        <w:rPr>
          <w:rFonts w:ascii="Arial" w:hAnsi="Arial" w:cs="Arial"/>
          <w:b/>
          <w:vertAlign w:val="superscript"/>
          <w:lang w:val="pt-BR"/>
        </w:rPr>
        <w:t>4</w:t>
      </w:r>
      <w:r w:rsidRPr="002B722A">
        <w:rPr>
          <w:rFonts w:ascii="Arial" w:hAnsi="Arial" w:cs="Arial"/>
          <w:b/>
          <w:vertAlign w:val="superscript"/>
          <w:lang w:val="pt-BR"/>
        </w:rPr>
        <w:t>)</w:t>
      </w:r>
      <w:r w:rsidRPr="002B722A">
        <w:rPr>
          <w:rFonts w:ascii="Arial" w:hAnsi="Arial" w:cs="Arial"/>
          <w:b/>
          <w:lang w:val="pt-BR"/>
        </w:rPr>
        <w:t>; Lincon Kiotada Tsubone Yoshimoto</w:t>
      </w:r>
      <w:r w:rsidR="00A4294E">
        <w:rPr>
          <w:rFonts w:ascii="Arial" w:hAnsi="Arial" w:cs="Arial"/>
          <w:b/>
          <w:vertAlign w:val="superscript"/>
          <w:lang w:val="pt-BR"/>
        </w:rPr>
        <w:t xml:space="preserve"> (4</w:t>
      </w:r>
      <w:r w:rsidRPr="002B722A">
        <w:rPr>
          <w:rFonts w:ascii="Arial" w:hAnsi="Arial" w:cs="Arial"/>
          <w:b/>
          <w:vertAlign w:val="superscript"/>
          <w:lang w:val="pt-BR"/>
        </w:rPr>
        <w:t>)</w:t>
      </w:r>
      <w:r w:rsidRPr="002B722A">
        <w:rPr>
          <w:rFonts w:ascii="Arial" w:hAnsi="Arial" w:cs="Arial"/>
          <w:b/>
          <w:lang w:val="pt-BR"/>
        </w:rPr>
        <w:t>; Rodrigo Gomes Carvalho Alves</w:t>
      </w:r>
      <w:r w:rsidR="00A4294E">
        <w:rPr>
          <w:rFonts w:ascii="Arial" w:hAnsi="Arial" w:cs="Arial"/>
          <w:b/>
          <w:vertAlign w:val="superscript"/>
          <w:lang w:val="pt-BR"/>
        </w:rPr>
        <w:t xml:space="preserve"> (4</w:t>
      </w:r>
      <w:r w:rsidRPr="002B722A">
        <w:rPr>
          <w:rFonts w:ascii="Arial" w:hAnsi="Arial" w:cs="Arial"/>
          <w:b/>
          <w:vertAlign w:val="superscript"/>
          <w:lang w:val="pt-BR"/>
        </w:rPr>
        <w:t>)</w:t>
      </w:r>
      <w:r w:rsidRPr="002B722A">
        <w:rPr>
          <w:rFonts w:ascii="Arial" w:hAnsi="Arial" w:cs="Arial"/>
          <w:b/>
          <w:lang w:val="pt-BR"/>
        </w:rPr>
        <w:t>; Wesley Pontes</w:t>
      </w:r>
      <w:r w:rsidRPr="002B722A">
        <w:rPr>
          <w:rFonts w:ascii="Arial" w:hAnsi="Arial" w:cs="Arial"/>
          <w:b/>
          <w:vertAlign w:val="superscript"/>
          <w:lang w:val="pt-BR"/>
        </w:rPr>
        <w:t xml:space="preserve"> (</w:t>
      </w:r>
      <w:r w:rsidR="00A4294E">
        <w:rPr>
          <w:rFonts w:ascii="Arial" w:hAnsi="Arial" w:cs="Arial"/>
          <w:b/>
          <w:vertAlign w:val="superscript"/>
          <w:lang w:val="pt-BR"/>
        </w:rPr>
        <w:t>5</w:t>
      </w:r>
      <w:r w:rsidRPr="002B722A">
        <w:rPr>
          <w:rFonts w:ascii="Arial" w:hAnsi="Arial" w:cs="Arial"/>
          <w:b/>
          <w:vertAlign w:val="superscript"/>
          <w:lang w:val="pt-BR"/>
        </w:rPr>
        <w:t>).</w:t>
      </w: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lang w:val="pt-BR"/>
        </w:rPr>
      </w:pPr>
    </w:p>
    <w:p w:rsidR="000F6700" w:rsidRPr="002B722A" w:rsidRDefault="000F6700" w:rsidP="002B722A">
      <w:pPr>
        <w:adjustRightInd w:val="0"/>
        <w:jc w:val="both"/>
        <w:rPr>
          <w:rFonts w:ascii="Arial" w:hAnsi="Arial" w:cs="Arial"/>
          <w:lang w:val="pt-BR" w:eastAsia="pt-BR"/>
        </w:rPr>
      </w:pPr>
      <w:r w:rsidRPr="002B722A">
        <w:rPr>
          <w:rFonts w:ascii="Arial" w:hAnsi="Arial" w:cs="Arial"/>
          <w:sz w:val="18"/>
          <w:szCs w:val="18"/>
          <w:vertAlign w:val="superscript"/>
          <w:lang w:val="pt-BR"/>
        </w:rPr>
        <w:t xml:space="preserve">(1) </w:t>
      </w:r>
      <w:r w:rsidRPr="002B722A">
        <w:rPr>
          <w:rFonts w:ascii="Arial" w:hAnsi="Arial" w:cs="Arial"/>
          <w:sz w:val="18"/>
          <w:szCs w:val="18"/>
          <w:lang w:val="pt-BR"/>
        </w:rPr>
        <w:t xml:space="preserve">Mestranda. Laboratório de Alimentos, Departamento de Apoio, Produção e Saúde Animal, Faculdade de Medicina Veterinária, Universidade Estadual Paulista – UNESP, Rua Clóvis Pestana 793, Bairro Dona Amélia, CEP 16050-680, Araçatuba, SP, Brasil, E-mail: helenice8@hotmail.com; </w:t>
      </w:r>
      <w:r w:rsidRPr="002B722A">
        <w:rPr>
          <w:rFonts w:ascii="Arial" w:hAnsi="Arial" w:cs="Arial"/>
          <w:sz w:val="18"/>
          <w:szCs w:val="18"/>
          <w:vertAlign w:val="superscript"/>
          <w:lang w:val="pt-BR"/>
        </w:rPr>
        <w:t>(2)</w:t>
      </w:r>
      <w:r w:rsidRPr="002B722A">
        <w:rPr>
          <w:rFonts w:ascii="Arial" w:hAnsi="Arial" w:cs="Arial"/>
          <w:sz w:val="18"/>
          <w:szCs w:val="18"/>
          <w:lang w:val="pt-BR"/>
        </w:rPr>
        <w:t xml:space="preserve"> Doutoranda. Departamento de Apoio, Produção e Saúde Animal– UNESP</w:t>
      </w:r>
      <w:r w:rsidR="00D904A2">
        <w:rPr>
          <w:rFonts w:ascii="Arial" w:hAnsi="Arial" w:cs="Arial"/>
          <w:sz w:val="18"/>
          <w:szCs w:val="18"/>
          <w:lang w:val="pt-BR"/>
        </w:rPr>
        <w:t xml:space="preserve"> Araçatuba</w:t>
      </w:r>
      <w:r w:rsidRPr="002B722A">
        <w:rPr>
          <w:rFonts w:ascii="Arial" w:hAnsi="Arial" w:cs="Arial"/>
          <w:sz w:val="18"/>
          <w:szCs w:val="18"/>
          <w:lang w:val="pt-BR"/>
        </w:rPr>
        <w:t xml:space="preserve">, </w:t>
      </w:r>
      <w:r w:rsidRPr="002B722A">
        <w:rPr>
          <w:rFonts w:ascii="Arial" w:hAnsi="Arial" w:cs="Arial"/>
          <w:sz w:val="18"/>
          <w:szCs w:val="18"/>
          <w:vertAlign w:val="superscript"/>
          <w:lang w:val="pt-BR"/>
        </w:rPr>
        <w:t>(</w:t>
      </w:r>
      <w:r w:rsidR="00A4294E">
        <w:rPr>
          <w:rFonts w:ascii="Arial" w:hAnsi="Arial" w:cs="Arial"/>
          <w:sz w:val="18"/>
          <w:szCs w:val="18"/>
          <w:vertAlign w:val="superscript"/>
          <w:lang w:val="pt-BR"/>
        </w:rPr>
        <w:t>3</w:t>
      </w:r>
      <w:r w:rsidRPr="002B722A">
        <w:rPr>
          <w:rFonts w:ascii="Arial" w:hAnsi="Arial" w:cs="Arial"/>
          <w:sz w:val="18"/>
          <w:szCs w:val="18"/>
          <w:vertAlign w:val="superscript"/>
          <w:lang w:val="pt-BR"/>
        </w:rPr>
        <w:t xml:space="preserve">) </w:t>
      </w:r>
      <w:r w:rsidRPr="002B722A">
        <w:rPr>
          <w:rFonts w:ascii="Arial" w:hAnsi="Arial" w:cs="Arial"/>
          <w:sz w:val="18"/>
          <w:szCs w:val="18"/>
          <w:lang w:val="pt-BR"/>
        </w:rPr>
        <w:t>Professora Adjunto. Laboratório de Alimentos, Departamento de Apoio, Produção e Saúde Animal, Fac</w:t>
      </w:r>
      <w:r w:rsidR="00D904A2">
        <w:rPr>
          <w:rFonts w:ascii="Arial" w:hAnsi="Arial" w:cs="Arial"/>
          <w:sz w:val="18"/>
          <w:szCs w:val="18"/>
          <w:lang w:val="pt-BR"/>
        </w:rPr>
        <w:t xml:space="preserve">uldade de Medicina Veterinária– </w:t>
      </w:r>
      <w:proofErr w:type="gramStart"/>
      <w:r w:rsidR="00D904A2">
        <w:rPr>
          <w:rFonts w:ascii="Arial" w:hAnsi="Arial" w:cs="Arial"/>
          <w:sz w:val="18"/>
          <w:szCs w:val="18"/>
          <w:lang w:val="pt-BR"/>
        </w:rPr>
        <w:t>UNESP,</w:t>
      </w:r>
      <w:proofErr w:type="gramEnd"/>
      <w:r w:rsidRPr="002B722A">
        <w:rPr>
          <w:rFonts w:ascii="Arial" w:hAnsi="Arial" w:cs="Arial"/>
          <w:sz w:val="18"/>
          <w:szCs w:val="18"/>
          <w:lang w:val="pt-BR"/>
        </w:rPr>
        <w:t xml:space="preserve">elisahgp@fmva.br; </w:t>
      </w:r>
      <w:r w:rsidR="00A4294E">
        <w:rPr>
          <w:rFonts w:ascii="Arial" w:hAnsi="Arial" w:cs="Arial"/>
          <w:sz w:val="18"/>
          <w:szCs w:val="18"/>
          <w:vertAlign w:val="superscript"/>
          <w:lang w:val="pt-BR"/>
        </w:rPr>
        <w:t>(4)</w:t>
      </w:r>
      <w:r w:rsidRPr="002B722A">
        <w:rPr>
          <w:rFonts w:ascii="Arial" w:hAnsi="Arial" w:cs="Arial"/>
          <w:sz w:val="18"/>
          <w:szCs w:val="18"/>
          <w:lang w:val="pt-BR" w:eastAsia="pt-BR"/>
        </w:rPr>
        <w:t xml:space="preserve"> Graduando</w:t>
      </w:r>
      <w:r w:rsidR="00D904A2">
        <w:rPr>
          <w:rFonts w:ascii="Arial" w:hAnsi="Arial" w:cs="Arial"/>
          <w:sz w:val="18"/>
          <w:szCs w:val="18"/>
          <w:lang w:val="pt-BR" w:eastAsia="pt-BR"/>
        </w:rPr>
        <w:t>s</w:t>
      </w:r>
      <w:r w:rsidRPr="002B722A">
        <w:rPr>
          <w:rFonts w:ascii="Arial" w:hAnsi="Arial" w:cs="Arial"/>
          <w:sz w:val="18"/>
          <w:szCs w:val="18"/>
          <w:lang w:val="pt-BR" w:eastAsia="pt-BR"/>
        </w:rPr>
        <w:t xml:space="preserve"> em Tecnologia em Biocombustíveis, Fatec Araçatuba</w:t>
      </w:r>
      <w:r w:rsidR="00A4294E">
        <w:rPr>
          <w:rFonts w:ascii="Arial" w:hAnsi="Arial" w:cs="Arial"/>
          <w:sz w:val="18"/>
          <w:szCs w:val="18"/>
          <w:vertAlign w:val="superscript"/>
          <w:lang w:val="pt-BR"/>
        </w:rPr>
        <w:t xml:space="preserve"> (5</w:t>
      </w:r>
      <w:r w:rsidRPr="002B722A">
        <w:rPr>
          <w:rFonts w:ascii="Arial" w:hAnsi="Arial" w:cs="Arial"/>
          <w:sz w:val="18"/>
          <w:szCs w:val="18"/>
          <w:vertAlign w:val="superscript"/>
          <w:lang w:val="pt-BR"/>
        </w:rPr>
        <w:t>)</w:t>
      </w:r>
      <w:r w:rsidRPr="002B722A">
        <w:rPr>
          <w:rFonts w:ascii="Arial" w:hAnsi="Arial" w:cs="Arial"/>
          <w:sz w:val="18"/>
          <w:szCs w:val="18"/>
          <w:lang w:val="pt-BR" w:eastAsia="pt-BR"/>
        </w:rPr>
        <w:t xml:space="preserve"> Professor em Tecnologia em Biocombustíveis, Fatec Araçatuba</w:t>
      </w:r>
      <w:r w:rsidR="00D904A2">
        <w:rPr>
          <w:rFonts w:ascii="Arial" w:hAnsi="Arial" w:cs="Arial"/>
          <w:sz w:val="18"/>
          <w:szCs w:val="18"/>
          <w:lang w:val="pt-BR" w:eastAsia="pt-BR"/>
        </w:rPr>
        <w:t>.</w:t>
      </w:r>
    </w:p>
    <w:p w:rsidR="000F6700" w:rsidRPr="002B722A" w:rsidRDefault="000F6700" w:rsidP="002B722A">
      <w:pPr>
        <w:adjustRightInd w:val="0"/>
        <w:rPr>
          <w:rFonts w:ascii="Arial" w:hAnsi="Arial" w:cs="Arial"/>
          <w:sz w:val="24"/>
          <w:lang w:val="pt-BR" w:eastAsia="pt-BR"/>
        </w:rPr>
      </w:pPr>
    </w:p>
    <w:p w:rsidR="000F6700" w:rsidRPr="002B722A" w:rsidRDefault="000F6700" w:rsidP="002B722A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>RESUMO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– O impacto ambiental causado pelo grande volume de resíduos gerados na produção avícola é um grande problema na cadeia produtiva. As galinhas poedeiras, além de ovos, geram grande quantidade de esterco que requer um prévio tratamento antes do descarte</w:t>
      </w:r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 xml:space="preserve"> pois</w:t>
      </w:r>
      <w:proofErr w:type="gramEnd"/>
      <w:r w:rsidRPr="002B722A">
        <w:rPr>
          <w:rFonts w:ascii="Arial" w:hAnsi="Arial" w:cs="Arial"/>
          <w:sz w:val="24"/>
          <w:szCs w:val="24"/>
          <w:lang w:val="pt-BR"/>
        </w:rPr>
        <w:t xml:space="preserve">, quando eliminados irregularmente, podem contaminar o meio ambiente. 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O tratamento de dejetos de origem animal pode ser </w:t>
      </w:r>
      <w:proofErr w:type="gramStart"/>
      <w:r w:rsidRPr="002B722A">
        <w:rPr>
          <w:rFonts w:ascii="Arial" w:hAnsi="Arial" w:cs="Arial"/>
          <w:sz w:val="24"/>
          <w:szCs w:val="24"/>
          <w:lang w:val="pt-BR" w:eastAsia="pt-BR"/>
        </w:rPr>
        <w:t>feito</w:t>
      </w:r>
      <w:proofErr w:type="gramEnd"/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com a biodigestão anaeróbia que reduz o poder poluente e gera produtos que podem ser utilizados na propriedade, reduzindo os custos de produção e diminuindo o impacto ambiental. </w:t>
      </w:r>
      <w:r w:rsidRPr="002B722A">
        <w:rPr>
          <w:rFonts w:ascii="Arial" w:hAnsi="Arial" w:cs="Arial"/>
          <w:sz w:val="24"/>
          <w:szCs w:val="24"/>
          <w:lang w:val="pt-BR"/>
        </w:rPr>
        <w:t>O objetivo deste trabalho foi avaliar a viabilidade econômica da utilização de dejetos de galinhas poedeiras para a produção de biogás, biofertilizante e bioeletricidade. Como objeto de estudo foi tomada uma granja de galinhas poedeiras situada na cidade de Mirandópolis, contendo 9.000 galinhas e com produção média de 10.800 ovos por dia. Foram utilizados cálculos matemáticos para avaliar a viabilidade econômica. Concluiu-se que a implantação de um sistema de geração de bioeletricidade, biogás e biofertilizante apresenta viabilidade econômica para a propriedade, com rápido reembolso de investimento e lucro ao produtor rural, além de gerar energia limpa e poder tornar-se um modelo de sustentabilidade.</w:t>
      </w:r>
    </w:p>
    <w:p w:rsidR="000F6700" w:rsidRPr="002B722A" w:rsidRDefault="000F6700" w:rsidP="002B722A">
      <w:pPr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 xml:space="preserve">Palavras-chave: </w:t>
      </w:r>
      <w:r w:rsidR="0066774B" w:rsidRPr="002B722A">
        <w:rPr>
          <w:rFonts w:ascii="Arial" w:hAnsi="Arial" w:cs="Arial"/>
          <w:sz w:val="24"/>
          <w:szCs w:val="24"/>
          <w:lang w:val="pt-BR"/>
        </w:rPr>
        <w:t>Anaerobiose</w:t>
      </w:r>
      <w:r w:rsidRPr="002B722A">
        <w:rPr>
          <w:rFonts w:ascii="Arial" w:hAnsi="Arial" w:cs="Arial"/>
          <w:sz w:val="24"/>
          <w:szCs w:val="24"/>
          <w:lang w:val="pt-BR"/>
        </w:rPr>
        <w:t>. Avicultura. Bioeletricidade. Biogás.</w:t>
      </w:r>
    </w:p>
    <w:p w:rsidR="000F6700" w:rsidRPr="002B722A" w:rsidRDefault="000F6700" w:rsidP="002B722A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>Introdução</w:t>
      </w:r>
    </w:p>
    <w:p w:rsidR="000F6700" w:rsidRPr="002B722A" w:rsidRDefault="000F6700" w:rsidP="004F5ED0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A avicultura de postura vem crescendo</w:t>
      </w:r>
      <w:r w:rsidR="0050135A">
        <w:rPr>
          <w:rFonts w:ascii="Arial" w:eastAsia="Arial" w:hAnsi="Arial" w:cs="Arial"/>
          <w:sz w:val="24"/>
          <w:szCs w:val="24"/>
          <w:lang w:val="pt-BR" w:eastAsia="pt-BR"/>
        </w:rPr>
        <w:t xml:space="preserve"> juntamente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com os avanço</w:t>
      </w:r>
      <w:r w:rsidR="004F5ED0" w:rsidRPr="6786DC75">
        <w:rPr>
          <w:rFonts w:ascii="Arial" w:eastAsia="Arial" w:hAnsi="Arial" w:cs="Arial"/>
          <w:sz w:val="24"/>
          <w:szCs w:val="24"/>
          <w:lang w:val="pt-BR" w:eastAsia="pt-BR"/>
        </w:rPr>
        <w:t>s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tecnológico</w:t>
      </w:r>
      <w:r w:rsidR="004F5ED0" w:rsidRPr="6786DC75">
        <w:rPr>
          <w:rFonts w:ascii="Arial" w:eastAsia="Arial" w:hAnsi="Arial" w:cs="Arial"/>
          <w:sz w:val="24"/>
          <w:szCs w:val="24"/>
          <w:lang w:val="pt-BR" w:eastAsia="pt-BR"/>
        </w:rPr>
        <w:t>s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no âmbito da nutrição, genética, instalações e saúde </w:t>
      </w:r>
      <w:proofErr w:type="gramStart"/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animal</w:t>
      </w:r>
      <w:proofErr w:type="gramEnd"/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. O aumento da produção gera grandes volumes de dejetos que, quando dispostos de maneira irregular no meio ambiente, podem comprometer a qualidade do solo, do ar e da água, devido à contaminação por microrganismos patogênicos e substâncias tóxicas (AUGUSTO </w:t>
      </w:r>
      <w:proofErr w:type="gramStart"/>
      <w:r w:rsidR="0066774B" w:rsidRPr="6786DC75">
        <w:rPr>
          <w:rFonts w:ascii="Arial" w:eastAsia="Arial" w:hAnsi="Arial" w:cs="Arial"/>
          <w:sz w:val="24"/>
          <w:szCs w:val="24"/>
          <w:lang w:val="pt-BR" w:eastAsia="pt-BR"/>
        </w:rPr>
        <w:t>et</w:t>
      </w:r>
      <w:proofErr w:type="gramEnd"/>
      <w:r w:rsidR="0066774B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al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., 2009).A composição dos dejetos varia conforme o tipo de nutrição, linhagem genética e tempo de permanência dos de</w:t>
      </w:r>
      <w:r w:rsidR="004F5ED0" w:rsidRPr="6786DC75">
        <w:rPr>
          <w:rFonts w:ascii="Arial" w:eastAsia="Arial" w:hAnsi="Arial" w:cs="Arial"/>
          <w:sz w:val="24"/>
          <w:szCs w:val="24"/>
          <w:lang w:val="pt-BR" w:eastAsia="pt-BR"/>
        </w:rPr>
        <w:t>jetos no galpão (ORDOÑEZ, 1995).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</w:p>
    <w:p w:rsidR="000F6700" w:rsidRPr="002B722A" w:rsidRDefault="000F6700" w:rsidP="002B722A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2B722A">
        <w:rPr>
          <w:rFonts w:ascii="Arial" w:hAnsi="Arial" w:cs="Arial"/>
          <w:sz w:val="24"/>
          <w:szCs w:val="24"/>
          <w:lang w:val="pt-BR" w:eastAsia="pt-BR"/>
        </w:rPr>
        <w:t>O tratamento de resíduos de origem animal pode ser feito com a biodigestão anaeróbia, que reduz o poder poluente e gera subprodutos como biogás, bioeletricidade e biofertilizante, que podem ser utilizados na propriedade, reduzindo os custos d</w:t>
      </w:r>
      <w:r w:rsidR="00116E81" w:rsidRPr="002B722A">
        <w:rPr>
          <w:rFonts w:ascii="Arial" w:hAnsi="Arial" w:cs="Arial"/>
          <w:sz w:val="24"/>
          <w:szCs w:val="24"/>
          <w:lang w:val="pt-BR" w:eastAsia="pt-BR"/>
        </w:rPr>
        <w:t>e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produção (TOLEDO, 1996; STEIL, 2001).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A biodigestão anaeróbia é o processo biológico no qual a matéria orgânica é degradada na ausência de oxigênio, </w:t>
      </w:r>
      <w:r w:rsidRPr="002B722A">
        <w:rPr>
          <w:rFonts w:ascii="Arial" w:hAnsi="Arial" w:cs="Arial"/>
          <w:sz w:val="24"/>
          <w:szCs w:val="24"/>
          <w:lang w:val="pt-BR"/>
        </w:rPr>
        <w:lastRenderedPageBreak/>
        <w:t>formando majoritariamente metano (CH</w:t>
      </w:r>
      <w:r w:rsidRPr="002B722A">
        <w:rPr>
          <w:rFonts w:ascii="Arial" w:hAnsi="Arial" w:cs="Arial"/>
          <w:sz w:val="24"/>
          <w:szCs w:val="24"/>
          <w:vertAlign w:val="subscript"/>
          <w:lang w:val="pt-BR"/>
        </w:rPr>
        <w:t>4</w:t>
      </w:r>
      <w:r w:rsidRPr="002B722A">
        <w:rPr>
          <w:rFonts w:ascii="Arial" w:hAnsi="Arial" w:cs="Arial"/>
          <w:sz w:val="24"/>
          <w:szCs w:val="24"/>
          <w:lang w:val="pt-BR"/>
        </w:rPr>
        <w:t>) e dióxido de carbono (CO</w:t>
      </w:r>
      <w:r w:rsidRPr="002B722A">
        <w:rPr>
          <w:rFonts w:ascii="Arial" w:hAnsi="Arial" w:cs="Arial"/>
          <w:sz w:val="24"/>
          <w:szCs w:val="24"/>
          <w:vertAlign w:val="subscript"/>
          <w:lang w:val="pt-BR"/>
        </w:rPr>
        <w:t>2</w:t>
      </w:r>
      <w:r w:rsidRPr="002B722A">
        <w:rPr>
          <w:rFonts w:ascii="Arial" w:hAnsi="Arial" w:cs="Arial"/>
          <w:sz w:val="24"/>
          <w:szCs w:val="24"/>
          <w:lang w:val="pt-BR"/>
        </w:rPr>
        <w:t>). Essa mistura de gases é denominada de biogás e pode ser coletada e usada como fonte de energia (térmica ou elétrica) em substituição aos combustíveis fósseis, diminuindo a demanda</w:t>
      </w:r>
      <w:r w:rsidR="00116E81" w:rsidRPr="002B722A">
        <w:rPr>
          <w:rFonts w:ascii="Arial" w:hAnsi="Arial" w:cs="Arial"/>
          <w:sz w:val="24"/>
          <w:szCs w:val="24"/>
          <w:lang w:val="pt-BR"/>
        </w:rPr>
        <w:t xml:space="preserve">. </w:t>
      </w:r>
      <w:r w:rsidR="00116E81" w:rsidRPr="002B722A">
        <w:rPr>
          <w:rFonts w:ascii="Arial" w:hAnsi="Arial" w:cs="Arial"/>
          <w:sz w:val="24"/>
          <w:szCs w:val="24"/>
          <w:lang w:val="pt-BR" w:eastAsia="pt-BR"/>
        </w:rPr>
        <w:t>Essa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reciclagem energética </w:t>
      </w:r>
      <w:r w:rsidR="00116E81" w:rsidRPr="002B722A">
        <w:rPr>
          <w:rFonts w:ascii="Arial" w:hAnsi="Arial" w:cs="Arial"/>
          <w:sz w:val="24"/>
          <w:szCs w:val="24"/>
          <w:lang w:val="pt-BR" w:eastAsia="pt-BR"/>
        </w:rPr>
        <w:t xml:space="preserve">representa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uma alternativa no gerenciamento de resíduos e pode reduzir o impacto ambiental pela redução de sólidos orgânicos e microorganismos patogênicos (</w:t>
      </w:r>
      <w:r w:rsidR="00D904A2">
        <w:rPr>
          <w:rFonts w:ascii="Arial" w:hAnsi="Arial" w:cs="Arial"/>
          <w:sz w:val="24"/>
          <w:szCs w:val="24"/>
          <w:lang w:val="pt-BR" w:eastAsia="pt-BR"/>
        </w:rPr>
        <w:t>LUCAS JR. e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SANTOS, 2000).</w:t>
      </w:r>
    </w:p>
    <w:p w:rsidR="000F6700" w:rsidRPr="002B722A" w:rsidRDefault="00CD56CA" w:rsidP="002B722A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A biodigestão anaeróbia </w:t>
      </w:r>
      <w:r w:rsidR="000F6700" w:rsidRPr="6786DC75">
        <w:rPr>
          <w:rFonts w:ascii="Arial" w:eastAsia="Arial" w:hAnsi="Arial" w:cs="Arial"/>
          <w:sz w:val="24"/>
          <w:szCs w:val="24"/>
          <w:lang w:val="pt-BR"/>
        </w:rPr>
        <w:t xml:space="preserve">ocorre em câmaras fechadas, fornecendo ao meio </w:t>
      </w:r>
      <w:proofErr w:type="gramStart"/>
      <w:r w:rsidR="000F6700" w:rsidRPr="6786DC75">
        <w:rPr>
          <w:rFonts w:ascii="Arial" w:eastAsia="Arial" w:hAnsi="Arial" w:cs="Arial"/>
          <w:sz w:val="24"/>
          <w:szCs w:val="24"/>
          <w:lang w:val="pt-BR"/>
        </w:rPr>
        <w:t>a</w:t>
      </w:r>
      <w:proofErr w:type="gramEnd"/>
      <w:r w:rsidR="000F6700" w:rsidRPr="6786DC75">
        <w:rPr>
          <w:rFonts w:ascii="Arial" w:eastAsia="Arial" w:hAnsi="Arial" w:cs="Arial"/>
          <w:sz w:val="24"/>
          <w:szCs w:val="24"/>
          <w:lang w:val="pt-BR"/>
        </w:rPr>
        <w:t xml:space="preserve"> condição necessária para que os microorganismos possam digerir a matéria orgânica presente 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(</w:t>
      </w:r>
      <w:r w:rsidR="00D904A2" w:rsidRPr="6786DC75">
        <w:rPr>
          <w:rFonts w:ascii="Arial" w:eastAsia="Arial" w:hAnsi="Arial" w:cs="Arial"/>
          <w:sz w:val="24"/>
          <w:szCs w:val="24"/>
          <w:lang w:val="pt-BR" w:eastAsia="pt-BR"/>
        </w:rPr>
        <w:t>TARRENTO e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MARTINEZ, 2006), e ocorre em quatro estágios: hidrólise, acidogênese, acetogênese e metanogênese, pela ação de populações microbianas específicas (STEIL, 2001). Na hidrólise, a matéria orgânica é transformada por enzimas excretadas por bactérias fermentativas em açúcares, aminoácidos e peptídeos (</w:t>
      </w:r>
      <w:r w:rsidR="00D904A2" w:rsidRPr="6786DC75">
        <w:rPr>
          <w:rFonts w:ascii="Arial" w:eastAsia="Arial" w:hAnsi="Arial" w:cs="Arial"/>
          <w:sz w:val="24"/>
          <w:szCs w:val="24"/>
          <w:lang w:val="pt-BR" w:eastAsia="pt-BR"/>
        </w:rPr>
        <w:t>VAN HAANDEL e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LETTINGA, 1994). A acidogênese tem grande importância, pois é quando o oxigênio dissolvido é removido. Nesse estágio, os produtos da hidrólise são </w:t>
      </w:r>
      <w:r w:rsidR="00B70A12" w:rsidRPr="6786DC75">
        <w:rPr>
          <w:rFonts w:ascii="Arial" w:eastAsia="Arial" w:hAnsi="Arial" w:cs="Arial"/>
          <w:sz w:val="24"/>
          <w:szCs w:val="24"/>
          <w:lang w:val="pt-BR" w:eastAsia="pt-BR"/>
        </w:rPr>
        <w:t>absorvidos pelas bactérias fermentativas e excretados na forma de substâncias orgânicas simples como ácidos graxos voláteis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, alcoóis, </w:t>
      </w:r>
      <w:proofErr w:type="gramStart"/>
      <w:r w:rsidR="00B70A12" w:rsidRPr="6786DC75">
        <w:rPr>
          <w:rFonts w:ascii="Arial" w:eastAsia="Arial" w:hAnsi="Arial" w:cs="Arial"/>
          <w:sz w:val="24"/>
          <w:szCs w:val="24"/>
          <w:lang w:val="pt-BR" w:eastAsia="pt-BR"/>
        </w:rPr>
        <w:t>ácido lático e compostos minerais</w:t>
      </w:r>
      <w:proofErr w:type="gram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como CO</w:t>
      </w:r>
      <w:r w:rsidR="000F6700" w:rsidRPr="6786DC75">
        <w:rPr>
          <w:rFonts w:ascii="Arial" w:eastAsia="Arial" w:hAnsi="Arial" w:cs="Arial"/>
          <w:sz w:val="24"/>
          <w:szCs w:val="24"/>
          <w:vertAlign w:val="subscript"/>
          <w:lang w:val="pt-BR" w:eastAsia="pt-BR"/>
        </w:rPr>
        <w:t>2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, H</w:t>
      </w:r>
      <w:r w:rsidR="000F6700" w:rsidRPr="6786DC75">
        <w:rPr>
          <w:rFonts w:ascii="Arial" w:eastAsia="Arial" w:hAnsi="Arial" w:cs="Arial"/>
          <w:sz w:val="24"/>
          <w:szCs w:val="24"/>
          <w:vertAlign w:val="subscript"/>
          <w:lang w:val="pt-BR" w:eastAsia="pt-BR"/>
        </w:rPr>
        <w:t>2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, NH</w:t>
      </w:r>
      <w:r w:rsidR="000F6700" w:rsidRPr="6786DC75">
        <w:rPr>
          <w:rFonts w:ascii="Arial" w:eastAsia="Arial" w:hAnsi="Arial" w:cs="Arial"/>
          <w:sz w:val="24"/>
          <w:szCs w:val="24"/>
          <w:vertAlign w:val="subscript"/>
          <w:lang w:val="pt-BR" w:eastAsia="pt-BR"/>
        </w:rPr>
        <w:t>3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, H</w:t>
      </w:r>
      <w:r w:rsidR="000F6700" w:rsidRPr="6786DC75">
        <w:rPr>
          <w:rFonts w:ascii="Arial" w:eastAsia="Arial" w:hAnsi="Arial" w:cs="Arial"/>
          <w:sz w:val="24"/>
          <w:szCs w:val="24"/>
          <w:vertAlign w:val="subscript"/>
          <w:lang w:val="pt-BR" w:eastAsia="pt-BR"/>
        </w:rPr>
        <w:t>2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S, etc. (VAN HAANDEL </w:t>
      </w:r>
      <w:r w:rsidR="00D904A2" w:rsidRPr="6786DC75">
        <w:rPr>
          <w:rFonts w:ascii="Arial" w:eastAsia="Arial" w:hAnsi="Arial" w:cs="Arial"/>
          <w:sz w:val="24"/>
          <w:szCs w:val="24"/>
          <w:lang w:val="pt-BR" w:eastAsia="pt-BR"/>
        </w:rPr>
        <w:t>e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LETTINGA, 1994). Na acetogênese, ocorre a formação de ácidos acético e 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propiônico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, com grande geração de hidrogênio e abaixamento do </w:t>
      </w:r>
      <w:proofErr w:type="gram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pH</w:t>
      </w:r>
      <w:proofErr w:type="gram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(CHERNICHARO, 1997). Na metanogênese</w:t>
      </w:r>
      <w:r w:rsidR="00956CF7" w:rsidRPr="6786DC75">
        <w:rPr>
          <w:rFonts w:ascii="Arial" w:eastAsia="Arial" w:hAnsi="Arial" w:cs="Arial"/>
          <w:sz w:val="24"/>
          <w:szCs w:val="24"/>
          <w:lang w:val="pt-BR" w:eastAsia="pt-BR"/>
        </w:rPr>
        <w:t>,</w:t>
      </w:r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ocorre a formação de metano por bactérias 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metanogênicas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acetoclásticas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(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utilizadoras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de acetato) e 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metanogênicas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hidrogenotróficas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(</w:t>
      </w:r>
      <w:proofErr w:type="spellStart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>utilizadoras</w:t>
      </w:r>
      <w:proofErr w:type="spellEnd"/>
      <w:r w:rsidR="000F6700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de hidrogênio) (STAMS, 1994). </w:t>
      </w:r>
    </w:p>
    <w:p w:rsidR="000F6700" w:rsidRPr="002B722A" w:rsidRDefault="00D904A2" w:rsidP="002B722A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</w:t>
      </w:r>
      <w:r w:rsidR="000F6700" w:rsidRPr="002B722A">
        <w:rPr>
          <w:rFonts w:ascii="Arial" w:hAnsi="Arial" w:cs="Arial"/>
          <w:sz w:val="24"/>
          <w:szCs w:val="24"/>
          <w:lang w:val="pt-BR"/>
        </w:rPr>
        <w:t>bjetivo</w:t>
      </w:r>
      <w:r>
        <w:rPr>
          <w:rFonts w:ascii="Arial" w:hAnsi="Arial" w:cs="Arial"/>
          <w:sz w:val="24"/>
          <w:szCs w:val="24"/>
          <w:lang w:val="pt-BR"/>
        </w:rPr>
        <w:t xml:space="preserve">u-se com este </w:t>
      </w:r>
      <w:r w:rsidR="000F6700" w:rsidRPr="002B722A">
        <w:rPr>
          <w:rFonts w:ascii="Arial" w:hAnsi="Arial" w:cs="Arial"/>
          <w:sz w:val="24"/>
          <w:szCs w:val="24"/>
          <w:lang w:val="pt-BR"/>
        </w:rPr>
        <w:t>trabalho avaliar a viabilidade econômica da utilização de dejetos de galinhas poedeiras para a produção de biogás, biofertilizante e bioeletricidade.</w:t>
      </w: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 xml:space="preserve">Materiais e </w:t>
      </w:r>
      <w:r w:rsidR="002B722A">
        <w:rPr>
          <w:rFonts w:ascii="Arial" w:hAnsi="Arial" w:cs="Arial"/>
          <w:b/>
          <w:sz w:val="24"/>
          <w:szCs w:val="24"/>
          <w:lang w:val="pt-BR"/>
        </w:rPr>
        <w:t>M</w:t>
      </w:r>
      <w:r w:rsidRPr="002B722A">
        <w:rPr>
          <w:rFonts w:ascii="Arial" w:hAnsi="Arial" w:cs="Arial"/>
          <w:b/>
          <w:sz w:val="24"/>
          <w:szCs w:val="24"/>
          <w:lang w:val="pt-BR"/>
        </w:rPr>
        <w:t>étodos</w:t>
      </w:r>
    </w:p>
    <w:p w:rsidR="000F6700" w:rsidRPr="002B722A" w:rsidRDefault="000F6700" w:rsidP="002B722A">
      <w:pPr>
        <w:ind w:firstLine="709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Para desenvolver o estudo, foi</w:t>
      </w:r>
      <w:r w:rsidR="00B70A12"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escolhida uma granja de galinhas poedeiras situada na cidade de Mirandópolis, contendo 9.000 galinhas e com produção média de 10.800 ovos por dia. 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Fez-se o levantamento da potência ativa da propriedade por meio da soma das potências de lâmpadas e motores utilizados no beneficiamento dos ovos, tais como embaladeira e esteiras, alcançando-se o valor de 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19.380 W. </w:t>
      </w:r>
      <w:r w:rsidRPr="002B722A">
        <w:rPr>
          <w:rFonts w:ascii="Arial" w:hAnsi="Arial" w:cs="Arial"/>
          <w:sz w:val="24"/>
          <w:szCs w:val="24"/>
          <w:lang w:val="pt-BR"/>
        </w:rPr>
        <w:t>O custo da energia elétrica da granja foi estimado em aproximadamente R$ 450,00/ mês</w:t>
      </w:r>
      <w:r w:rsidR="00956CF7" w:rsidRPr="002B722A">
        <w:rPr>
          <w:rFonts w:ascii="Arial" w:hAnsi="Arial" w:cs="Arial"/>
          <w:sz w:val="24"/>
          <w:szCs w:val="24"/>
          <w:lang w:val="pt-BR"/>
        </w:rPr>
        <w:t>, com base em dados e documentos informados pelo proprietário</w:t>
      </w:r>
      <w:r w:rsidRPr="002B722A">
        <w:rPr>
          <w:rFonts w:ascii="Arial" w:hAnsi="Arial" w:cs="Arial"/>
          <w:sz w:val="24"/>
          <w:szCs w:val="24"/>
          <w:lang w:val="pt-BR"/>
        </w:rPr>
        <w:t>.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Para os cálculos, levou-se em conta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0,1 kg de dejeto por dia/ave, conforme descrito em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2B722A">
        <w:rPr>
          <w:rFonts w:ascii="Arial" w:hAnsi="Arial" w:cs="Arial"/>
          <w:sz w:val="24"/>
          <w:szCs w:val="24"/>
          <w:lang w:val="pt-BR" w:eastAsia="pt-BR"/>
        </w:rPr>
        <w:t>L</w:t>
      </w:r>
      <w:r w:rsidR="00D904A2">
        <w:rPr>
          <w:rFonts w:ascii="Arial" w:hAnsi="Arial" w:cs="Arial"/>
          <w:sz w:val="24"/>
          <w:szCs w:val="24"/>
          <w:lang w:val="pt-BR" w:eastAsia="pt-BR"/>
        </w:rPr>
        <w:t>esson</w:t>
      </w:r>
      <w:proofErr w:type="spellEnd"/>
      <w:r w:rsidR="00D904A2">
        <w:rPr>
          <w:rFonts w:ascii="Arial" w:hAnsi="Arial" w:cs="Arial"/>
          <w:sz w:val="24"/>
          <w:szCs w:val="24"/>
          <w:lang w:val="pt-BR" w:eastAsia="pt-BR"/>
        </w:rPr>
        <w:t xml:space="preserve"> e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spellStart"/>
      <w:r w:rsidRPr="002B722A">
        <w:rPr>
          <w:rFonts w:ascii="Arial" w:hAnsi="Arial" w:cs="Arial"/>
          <w:sz w:val="24"/>
          <w:szCs w:val="24"/>
          <w:lang w:val="pt-BR" w:eastAsia="pt-BR"/>
        </w:rPr>
        <w:t>Summers</w:t>
      </w:r>
      <w:proofErr w:type="spellEnd"/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(2000) e utilizou-se a </w:t>
      </w:r>
      <w:r w:rsidR="00BF008B">
        <w:rPr>
          <w:rFonts w:ascii="Arial" w:hAnsi="Arial" w:cs="Arial"/>
          <w:sz w:val="24"/>
          <w:szCs w:val="24"/>
          <w:lang w:val="pt-BR" w:eastAsia="pt-BR"/>
        </w:rPr>
        <w:t>massa específica (ρ)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d</w:t>
      </w:r>
      <w:r w:rsidR="00BF008B">
        <w:rPr>
          <w:rFonts w:ascii="Arial" w:hAnsi="Arial" w:cs="Arial"/>
          <w:sz w:val="24"/>
          <w:szCs w:val="24"/>
          <w:lang w:val="pt-BR" w:eastAsia="pt-BR"/>
        </w:rPr>
        <w:t>o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dejeto seco de 85 kg/dm</w:t>
      </w:r>
      <w:r w:rsidRPr="002B722A">
        <w:rPr>
          <w:rFonts w:ascii="Arial" w:hAnsi="Arial" w:cs="Arial"/>
          <w:sz w:val="24"/>
          <w:szCs w:val="24"/>
          <w:vertAlign w:val="superscript"/>
          <w:lang w:val="pt-BR" w:eastAsia="pt-BR"/>
        </w:rPr>
        <w:t>3</w:t>
      </w:r>
      <w:r w:rsidR="00DD013F">
        <w:rPr>
          <w:rFonts w:ascii="Arial" w:hAnsi="Arial" w:cs="Arial"/>
          <w:sz w:val="24"/>
          <w:szCs w:val="24"/>
          <w:vertAlign w:val="superscript"/>
          <w:lang w:val="pt-BR" w:eastAsia="pt-BR"/>
        </w:rPr>
        <w:t xml:space="preserve"> </w:t>
      </w:r>
      <w:r w:rsidR="00DD013F" w:rsidRPr="00DD013F">
        <w:rPr>
          <w:rFonts w:ascii="Arial" w:hAnsi="Arial" w:cs="Arial"/>
          <w:sz w:val="24"/>
          <w:szCs w:val="24"/>
          <w:lang w:val="pt-BR" w:eastAsia="pt-BR"/>
        </w:rPr>
        <w:t>(</w:t>
      </w:r>
      <w:r w:rsidR="00DD013F">
        <w:rPr>
          <w:rFonts w:ascii="Arial" w:hAnsi="Arial" w:cs="Arial"/>
          <w:sz w:val="24"/>
          <w:szCs w:val="24"/>
          <w:lang w:val="pt-BR" w:eastAsia="pt-BR"/>
        </w:rPr>
        <w:t xml:space="preserve">FIGUEROA </w:t>
      </w:r>
      <w:proofErr w:type="gramStart"/>
      <w:r w:rsidR="00DD013F">
        <w:rPr>
          <w:rFonts w:ascii="Arial" w:hAnsi="Arial" w:cs="Arial"/>
          <w:sz w:val="24"/>
          <w:szCs w:val="24"/>
          <w:lang w:val="pt-BR" w:eastAsia="pt-BR"/>
        </w:rPr>
        <w:t>et</w:t>
      </w:r>
      <w:proofErr w:type="gramEnd"/>
      <w:r w:rsidR="00DD013F">
        <w:rPr>
          <w:rFonts w:ascii="Arial" w:hAnsi="Arial" w:cs="Arial"/>
          <w:sz w:val="24"/>
          <w:szCs w:val="24"/>
          <w:lang w:val="pt-BR" w:eastAsia="pt-BR"/>
        </w:rPr>
        <w:t xml:space="preserve"> al 2009</w:t>
      </w:r>
      <w:r w:rsidR="00DD013F" w:rsidRPr="00DD013F">
        <w:rPr>
          <w:rFonts w:ascii="Arial" w:hAnsi="Arial" w:cs="Arial"/>
          <w:sz w:val="24"/>
          <w:szCs w:val="24"/>
          <w:lang w:val="pt-BR" w:eastAsia="pt-BR"/>
        </w:rPr>
        <w:t>)</w:t>
      </w:r>
      <w:r w:rsidRPr="002B722A">
        <w:rPr>
          <w:rFonts w:ascii="Arial" w:hAnsi="Arial" w:cs="Arial"/>
          <w:sz w:val="24"/>
          <w:szCs w:val="24"/>
          <w:lang w:val="pt-BR" w:eastAsia="pt-BR"/>
        </w:rPr>
        <w:t>, para calcular o volume do dejeto e estimar o tamanho do biodigestor.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Para o cálculo do</w:t>
      </w:r>
      <w:r w:rsidR="00D574DA" w:rsidRPr="002B722A">
        <w:rPr>
          <w:rFonts w:ascii="Arial" w:hAnsi="Arial" w:cs="Arial"/>
          <w:sz w:val="24"/>
          <w:szCs w:val="24"/>
          <w:lang w:val="pt-BR"/>
        </w:rPr>
        <w:t xml:space="preserve"> tamanho do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biodigestor utilizou-se a equação: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VB=VC x TRH, onde</w:t>
      </w:r>
      <w:r w:rsidR="00D574DA" w:rsidRPr="002B722A">
        <w:rPr>
          <w:rFonts w:ascii="Arial" w:hAnsi="Arial" w:cs="Arial"/>
          <w:sz w:val="24"/>
          <w:szCs w:val="24"/>
          <w:lang w:val="pt-BR"/>
        </w:rPr>
        <w:t>: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VB = Volume do Biodigestor (m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) 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VC = Volume da carga diária (dejetos + água) (m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/dia) 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lastRenderedPageBreak/>
        <w:t xml:space="preserve">THR = Tempo de Retenção Hidráulico (dias) que, para cama de frango é de 45 </w:t>
      </w:r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>dias</w:t>
      </w:r>
      <w:proofErr w:type="gramEnd"/>
    </w:p>
    <w:p w:rsidR="00AD1EE3" w:rsidRPr="002B722A" w:rsidRDefault="00AD1EE3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AD1EE3" w:rsidRPr="002B722A" w:rsidRDefault="00AD1EE3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Para determinar </w:t>
      </w:r>
      <w:r w:rsidR="004E4636" w:rsidRPr="002B722A">
        <w:rPr>
          <w:rFonts w:ascii="Arial" w:hAnsi="Arial" w:cs="Arial"/>
          <w:sz w:val="24"/>
          <w:szCs w:val="24"/>
          <w:lang w:val="pt-BR"/>
        </w:rPr>
        <w:t>a potência do gerador, utilizou-se a seguinte equação:</w:t>
      </w: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FF4382" w:rsidRPr="002B722A" w:rsidRDefault="00FF4382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S =</w:t>
      </w:r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 xml:space="preserve">  </w:t>
      </w:r>
      <w:r w:rsidRPr="002B722A"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 w:rsidRPr="002B722A">
        <w:rPr>
          <w:rFonts w:ascii="Arial" w:hAnsi="Arial" w:cs="Arial"/>
          <w:sz w:val="24"/>
          <w:szCs w:val="24"/>
          <w:u w:val="single"/>
          <w:lang w:val="pt-BR"/>
        </w:rPr>
        <w:t>P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     , onde:</w:t>
      </w: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      </w:t>
      </w:r>
      <w:proofErr w:type="spellStart"/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>cos</w:t>
      </w:r>
      <w:proofErr w:type="spellEnd"/>
      <w:proofErr w:type="gramEnd"/>
      <w:r w:rsidRPr="002B722A">
        <w:rPr>
          <w:rFonts w:ascii="Arial" w:hAnsi="Arial" w:cs="Arial"/>
          <w:sz w:val="24"/>
          <w:szCs w:val="24"/>
          <w:lang w:val="pt-BR"/>
        </w:rPr>
        <w:t xml:space="preserve"> φ</w:t>
      </w: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S = Potência Aparente (VA*)</w:t>
      </w: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P = Potência ativa (W)</w:t>
      </w: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>cos</w:t>
      </w:r>
      <w:proofErr w:type="spellEnd"/>
      <w:proofErr w:type="gramEnd"/>
      <w:r w:rsidRPr="002B722A">
        <w:rPr>
          <w:rFonts w:ascii="Arial" w:hAnsi="Arial" w:cs="Arial"/>
          <w:sz w:val="24"/>
          <w:szCs w:val="24"/>
          <w:lang w:val="pt-BR"/>
        </w:rPr>
        <w:t xml:space="preserve"> φ= </w:t>
      </w:r>
      <w:r w:rsidR="00D1606A" w:rsidRPr="002B722A">
        <w:rPr>
          <w:rFonts w:ascii="Arial" w:hAnsi="Arial" w:cs="Arial"/>
          <w:sz w:val="24"/>
          <w:szCs w:val="24"/>
          <w:lang w:val="pt-BR"/>
        </w:rPr>
        <w:t>Fator de potência (0,80)</w:t>
      </w:r>
    </w:p>
    <w:p w:rsidR="00B70A12" w:rsidRPr="002B722A" w:rsidRDefault="00B70A12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4E4636" w:rsidRPr="002B722A" w:rsidRDefault="004E4636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*VA, Volts </w:t>
      </w:r>
      <w:proofErr w:type="spellStart"/>
      <w:proofErr w:type="gramStart"/>
      <w:r w:rsidRPr="002B722A">
        <w:rPr>
          <w:rFonts w:ascii="Arial" w:hAnsi="Arial" w:cs="Arial"/>
          <w:sz w:val="24"/>
          <w:szCs w:val="24"/>
          <w:lang w:val="pt-BR"/>
        </w:rPr>
        <w:t>amper</w:t>
      </w:r>
      <w:proofErr w:type="spellEnd"/>
      <w:proofErr w:type="gramEnd"/>
    </w:p>
    <w:p w:rsidR="00B70A12" w:rsidRPr="002B722A" w:rsidRDefault="00B70A12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B70A12" w:rsidRPr="002B722A" w:rsidRDefault="00B70A12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Para os cálculos de custos, </w:t>
      </w:r>
      <w:r w:rsidR="00956CF7" w:rsidRPr="002B722A">
        <w:rPr>
          <w:rFonts w:ascii="Arial" w:hAnsi="Arial" w:cs="Arial"/>
          <w:sz w:val="24"/>
          <w:szCs w:val="24"/>
          <w:lang w:val="pt-BR"/>
        </w:rPr>
        <w:t>utilizaram-se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os valores reais de mercado</w:t>
      </w:r>
      <w:r w:rsidR="009D0B32" w:rsidRPr="002B722A">
        <w:rPr>
          <w:rFonts w:ascii="Arial" w:hAnsi="Arial" w:cs="Arial"/>
          <w:sz w:val="24"/>
          <w:szCs w:val="24"/>
          <w:lang w:val="pt-BR"/>
        </w:rPr>
        <w:t xml:space="preserve"> obtido em lojas</w:t>
      </w:r>
      <w:r w:rsidR="00956CF7" w:rsidRPr="002B722A">
        <w:rPr>
          <w:rFonts w:ascii="Arial" w:hAnsi="Arial" w:cs="Arial"/>
          <w:sz w:val="24"/>
          <w:szCs w:val="24"/>
          <w:lang w:val="pt-BR"/>
        </w:rPr>
        <w:t xml:space="preserve"> especializadas</w:t>
      </w:r>
      <w:r w:rsidR="009E26CE" w:rsidRPr="002B722A">
        <w:rPr>
          <w:rFonts w:ascii="Arial" w:hAnsi="Arial" w:cs="Arial"/>
          <w:sz w:val="24"/>
          <w:szCs w:val="24"/>
          <w:lang w:val="pt-BR"/>
        </w:rPr>
        <w:t xml:space="preserve"> em</w:t>
      </w:r>
      <w:r w:rsidR="009D0B32" w:rsidRPr="002B722A">
        <w:rPr>
          <w:rFonts w:ascii="Arial" w:hAnsi="Arial" w:cs="Arial"/>
          <w:sz w:val="24"/>
          <w:szCs w:val="24"/>
          <w:lang w:val="pt-BR"/>
        </w:rPr>
        <w:t xml:space="preserve"> materiais de construç</w:t>
      </w:r>
      <w:r w:rsidR="009E26CE" w:rsidRPr="002B722A">
        <w:rPr>
          <w:rFonts w:ascii="Arial" w:hAnsi="Arial" w:cs="Arial"/>
          <w:sz w:val="24"/>
          <w:szCs w:val="24"/>
          <w:lang w:val="pt-BR"/>
        </w:rPr>
        <w:t>ão e</w:t>
      </w:r>
      <w:r w:rsidR="009D0B32" w:rsidRPr="002B722A">
        <w:rPr>
          <w:rFonts w:ascii="Arial" w:hAnsi="Arial" w:cs="Arial"/>
          <w:sz w:val="24"/>
          <w:szCs w:val="24"/>
          <w:lang w:val="pt-BR"/>
        </w:rPr>
        <w:t xml:space="preserve"> el</w:t>
      </w:r>
      <w:r w:rsidR="009E26CE" w:rsidRPr="002B722A">
        <w:rPr>
          <w:rFonts w:ascii="Arial" w:hAnsi="Arial" w:cs="Arial"/>
          <w:sz w:val="24"/>
          <w:szCs w:val="24"/>
          <w:lang w:val="pt-BR"/>
        </w:rPr>
        <w:t>étrica</w:t>
      </w:r>
      <w:r w:rsidRPr="002B722A">
        <w:rPr>
          <w:rFonts w:ascii="Arial" w:hAnsi="Arial" w:cs="Arial"/>
          <w:sz w:val="24"/>
          <w:szCs w:val="24"/>
          <w:lang w:val="pt-BR"/>
        </w:rPr>
        <w:t>.</w:t>
      </w:r>
    </w:p>
    <w:p w:rsidR="00D574DA" w:rsidRPr="002B722A" w:rsidRDefault="00956CF7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Como o</w:t>
      </w:r>
      <w:r w:rsidR="00B70A12" w:rsidRPr="002B722A">
        <w:rPr>
          <w:rFonts w:ascii="Arial" w:hAnsi="Arial" w:cs="Arial"/>
          <w:sz w:val="24"/>
          <w:szCs w:val="24"/>
          <w:lang w:val="pt-BR"/>
        </w:rPr>
        <w:t xml:space="preserve"> tamanho do gasômetro</w:t>
      </w:r>
      <w:r w:rsidR="00823083" w:rsidRPr="002B722A">
        <w:rPr>
          <w:rFonts w:ascii="Arial" w:hAnsi="Arial" w:cs="Arial"/>
          <w:sz w:val="24"/>
          <w:szCs w:val="24"/>
          <w:lang w:val="pt-BR"/>
        </w:rPr>
        <w:t xml:space="preserve"> é dimensionado conforme a necessidade de armazenamento</w:t>
      </w:r>
      <w:r w:rsidRPr="002B722A">
        <w:rPr>
          <w:rFonts w:ascii="Arial" w:hAnsi="Arial" w:cs="Arial"/>
          <w:sz w:val="24"/>
          <w:szCs w:val="24"/>
          <w:lang w:val="pt-BR"/>
        </w:rPr>
        <w:t>, e</w:t>
      </w:r>
      <w:r w:rsidR="00823083" w:rsidRPr="002B722A">
        <w:rPr>
          <w:rFonts w:ascii="Arial" w:hAnsi="Arial" w:cs="Arial"/>
          <w:sz w:val="24"/>
          <w:szCs w:val="24"/>
          <w:lang w:val="pt-BR"/>
        </w:rPr>
        <w:t xml:space="preserve">le foi </w:t>
      </w:r>
      <w:r w:rsidR="00B70A12" w:rsidRPr="002B722A">
        <w:rPr>
          <w:rFonts w:ascii="Arial" w:hAnsi="Arial" w:cs="Arial"/>
          <w:sz w:val="24"/>
          <w:szCs w:val="24"/>
          <w:lang w:val="pt-BR"/>
        </w:rPr>
        <w:t>definido para comporta</w:t>
      </w:r>
      <w:r w:rsidR="00D574DA" w:rsidRPr="002B722A">
        <w:rPr>
          <w:rFonts w:ascii="Arial" w:hAnsi="Arial" w:cs="Arial"/>
          <w:sz w:val="24"/>
          <w:szCs w:val="24"/>
          <w:lang w:val="pt-BR"/>
        </w:rPr>
        <w:t>r</w:t>
      </w:r>
      <w:r w:rsidR="00B70A12" w:rsidRPr="002B722A">
        <w:rPr>
          <w:rFonts w:ascii="Arial" w:hAnsi="Arial" w:cs="Arial"/>
          <w:sz w:val="24"/>
          <w:szCs w:val="24"/>
          <w:lang w:val="pt-BR"/>
        </w:rPr>
        <w:t xml:space="preserve"> a produção de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biogás de três dias e a</w:t>
      </w:r>
      <w:r w:rsidR="00D574DA" w:rsidRPr="002B722A">
        <w:rPr>
          <w:rFonts w:ascii="Arial" w:hAnsi="Arial" w:cs="Arial"/>
          <w:sz w:val="24"/>
          <w:szCs w:val="24"/>
          <w:lang w:val="pt-BR"/>
        </w:rPr>
        <w:t xml:space="preserve"> lagoa de </w:t>
      </w:r>
      <w:proofErr w:type="spellStart"/>
      <w:r w:rsidR="00D574DA" w:rsidRPr="002B722A">
        <w:rPr>
          <w:rFonts w:ascii="Arial" w:hAnsi="Arial" w:cs="Arial"/>
          <w:sz w:val="24"/>
          <w:szCs w:val="24"/>
          <w:lang w:val="pt-BR"/>
        </w:rPr>
        <w:t>fertirrigação</w:t>
      </w:r>
      <w:proofErr w:type="spellEnd"/>
      <w:r w:rsidR="00D574DA" w:rsidRPr="002B722A">
        <w:rPr>
          <w:rFonts w:ascii="Arial" w:hAnsi="Arial" w:cs="Arial"/>
          <w:sz w:val="24"/>
          <w:szCs w:val="24"/>
          <w:lang w:val="pt-BR"/>
        </w:rPr>
        <w:t xml:space="preserve"> foi determinada para </w:t>
      </w:r>
      <w:r w:rsidR="008835F5" w:rsidRPr="002B722A">
        <w:rPr>
          <w:rFonts w:ascii="Arial" w:hAnsi="Arial" w:cs="Arial"/>
          <w:sz w:val="24"/>
          <w:szCs w:val="24"/>
          <w:lang w:val="pt-BR"/>
        </w:rPr>
        <w:t>receber o mesmo volume do biodigestor</w:t>
      </w:r>
      <w:r w:rsidR="00DF4D73" w:rsidRPr="002B722A">
        <w:rPr>
          <w:rFonts w:ascii="Arial" w:hAnsi="Arial" w:cs="Arial"/>
          <w:sz w:val="24"/>
          <w:szCs w:val="24"/>
          <w:lang w:val="pt-BR"/>
        </w:rPr>
        <w:t xml:space="preserve"> (SILVA, 2009)</w:t>
      </w:r>
      <w:r w:rsidR="00D574DA" w:rsidRPr="002B722A">
        <w:rPr>
          <w:rFonts w:ascii="Arial" w:hAnsi="Arial" w:cs="Arial"/>
          <w:sz w:val="24"/>
          <w:szCs w:val="24"/>
          <w:lang w:val="pt-BR"/>
        </w:rPr>
        <w:t>.</w:t>
      </w:r>
    </w:p>
    <w:p w:rsidR="000A7682" w:rsidRPr="002B722A" w:rsidRDefault="000A7682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Para definir a quantidade de biogás, o </w:t>
      </w:r>
      <w:r w:rsidR="00BF008B">
        <w:rPr>
          <w:rFonts w:ascii="Arial" w:hAnsi="Arial" w:cs="Arial"/>
          <w:sz w:val="24"/>
          <w:szCs w:val="24"/>
          <w:lang w:val="pt-BR" w:eastAsia="pt-BR"/>
        </w:rPr>
        <w:t>volume específico</w:t>
      </w:r>
      <w:r w:rsidR="00975447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BF008B">
        <w:rPr>
          <w:rFonts w:ascii="Arial" w:hAnsi="Arial" w:cs="Arial"/>
          <w:sz w:val="24"/>
          <w:szCs w:val="24"/>
          <w:lang w:val="pt-BR" w:eastAsia="pt-BR"/>
        </w:rPr>
        <w:t>(</w:t>
      </w:r>
      <w:r w:rsidR="00BF008B" w:rsidRPr="00975447">
        <w:rPr>
          <w:sz w:val="28"/>
          <w:szCs w:val="28"/>
        </w:rPr>
        <w:t>υ</w:t>
      </w:r>
      <w:r w:rsidR="00BF008B">
        <w:rPr>
          <w:rFonts w:ascii="Arial" w:hAnsi="Arial" w:cs="Arial"/>
          <w:sz w:val="24"/>
          <w:szCs w:val="24"/>
          <w:lang w:val="pt-BR" w:eastAsia="pt-BR"/>
        </w:rPr>
        <w:t xml:space="preserve">)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do estrume de galinhas foi estabelecido em</w:t>
      </w:r>
      <w:r w:rsidR="000F6700" w:rsidRPr="002B722A">
        <w:rPr>
          <w:rFonts w:ascii="Arial" w:hAnsi="Arial" w:cs="Arial"/>
          <w:sz w:val="24"/>
          <w:szCs w:val="24"/>
          <w:lang w:val="pt-BR" w:eastAsia="pt-BR"/>
        </w:rPr>
        <w:t xml:space="preserve"> 0,11 m</w:t>
      </w:r>
      <w:r w:rsidR="000F6700" w:rsidRPr="002B722A">
        <w:rPr>
          <w:rFonts w:ascii="Arial" w:hAnsi="Arial" w:cs="Arial"/>
          <w:sz w:val="24"/>
          <w:szCs w:val="24"/>
          <w:vertAlign w:val="superscript"/>
          <w:lang w:val="pt-BR" w:eastAsia="pt-BR"/>
        </w:rPr>
        <w:t>3</w:t>
      </w:r>
      <w:r w:rsidR="000F6700" w:rsidRPr="002B722A">
        <w:rPr>
          <w:rFonts w:ascii="Arial" w:hAnsi="Arial" w:cs="Arial"/>
          <w:sz w:val="24"/>
          <w:szCs w:val="24"/>
          <w:lang w:val="pt-BR" w:eastAsia="pt-BR"/>
        </w:rPr>
        <w:t>/kg</w:t>
      </w:r>
      <w:r w:rsidR="00161011" w:rsidRPr="002B722A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(CAETANO, 1991)</w:t>
      </w:r>
      <w:r w:rsidR="009D0B32" w:rsidRPr="002B722A">
        <w:rPr>
          <w:rFonts w:ascii="Arial" w:hAnsi="Arial" w:cs="Arial"/>
          <w:sz w:val="24"/>
          <w:szCs w:val="24"/>
          <w:lang w:val="pt-BR" w:eastAsia="pt-BR"/>
        </w:rPr>
        <w:t>.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="000F6700" w:rsidRPr="002B722A">
        <w:rPr>
          <w:rFonts w:ascii="Arial" w:hAnsi="Arial" w:cs="Arial"/>
          <w:sz w:val="24"/>
          <w:szCs w:val="24"/>
          <w:lang w:val="pt-BR"/>
        </w:rPr>
        <w:t xml:space="preserve">Fez-se o estudo </w:t>
      </w:r>
      <w:r w:rsidR="000F6700" w:rsidRPr="002B722A">
        <w:rPr>
          <w:rFonts w:ascii="Arial" w:hAnsi="Arial" w:cs="Arial"/>
          <w:i/>
          <w:sz w:val="24"/>
          <w:szCs w:val="24"/>
          <w:lang w:val="pt-BR"/>
        </w:rPr>
        <w:t>in loco</w:t>
      </w:r>
      <w:r w:rsidR="000F6700" w:rsidRPr="002B722A">
        <w:rPr>
          <w:rFonts w:ascii="Arial" w:hAnsi="Arial" w:cs="Arial"/>
          <w:sz w:val="24"/>
          <w:szCs w:val="24"/>
          <w:lang w:val="pt-BR"/>
        </w:rPr>
        <w:t xml:space="preserve"> para a implantação do biodigestor, do gasômetro e da lagoa de biofertilizante. </w:t>
      </w: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 xml:space="preserve">Resultados e Discussão 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A carga diária de dejetos foi calculada em 900 kg, que equivalem a 1,059 m³. Levou-se em conta que a cama de frango deve ter um fator de diluição de 1:8</w:t>
      </w:r>
      <w:r w:rsidR="000A7682" w:rsidRPr="002B722A">
        <w:rPr>
          <w:rFonts w:ascii="Arial" w:hAnsi="Arial" w:cs="Arial"/>
          <w:sz w:val="24"/>
          <w:szCs w:val="24"/>
          <w:lang w:val="pt-BR"/>
        </w:rPr>
        <w:t>,</w:t>
      </w:r>
      <w:r w:rsidR="00AD32B7">
        <w:rPr>
          <w:rFonts w:ascii="Arial" w:hAnsi="Arial" w:cs="Arial"/>
          <w:sz w:val="24"/>
          <w:szCs w:val="24"/>
          <w:lang w:val="pt-BR"/>
        </w:rPr>
        <w:t xml:space="preserve"> ou seja, </w:t>
      </w:r>
      <w:proofErr w:type="gramStart"/>
      <w:r w:rsidR="00AD32B7">
        <w:rPr>
          <w:rFonts w:ascii="Arial" w:hAnsi="Arial" w:cs="Arial"/>
          <w:sz w:val="24"/>
          <w:szCs w:val="24"/>
          <w:lang w:val="pt-BR"/>
        </w:rPr>
        <w:t xml:space="preserve">8 </w:t>
      </w:r>
      <w:r w:rsidRPr="002B722A">
        <w:rPr>
          <w:rFonts w:ascii="Arial" w:hAnsi="Arial" w:cs="Arial"/>
          <w:sz w:val="24"/>
          <w:szCs w:val="24"/>
          <w:lang w:val="pt-BR"/>
        </w:rPr>
        <w:t>L</w:t>
      </w:r>
      <w:proofErr w:type="gramEnd"/>
      <w:r w:rsidR="00DD013F">
        <w:rPr>
          <w:rFonts w:ascii="Arial" w:hAnsi="Arial" w:cs="Arial"/>
          <w:sz w:val="24"/>
          <w:szCs w:val="24"/>
          <w:lang w:val="pt-BR"/>
        </w:rPr>
        <w:t xml:space="preserve"> de água por quilograma</w:t>
      </w:r>
      <w:r w:rsidR="009D0B32" w:rsidRPr="002B722A">
        <w:rPr>
          <w:rFonts w:ascii="Arial" w:hAnsi="Arial" w:cs="Arial"/>
          <w:sz w:val="24"/>
          <w:szCs w:val="24"/>
          <w:lang w:val="pt-BR"/>
        </w:rPr>
        <w:t xml:space="preserve"> de dejeto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totalizando 7,2 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="00DD013F">
        <w:rPr>
          <w:rFonts w:ascii="Arial" w:hAnsi="Arial" w:cs="Arial"/>
          <w:sz w:val="24"/>
          <w:szCs w:val="24"/>
          <w:lang w:val="pt-BR"/>
        </w:rPr>
        <w:t xml:space="preserve"> </w:t>
      </w:r>
      <w:r w:rsidR="009070C7">
        <w:rPr>
          <w:rFonts w:ascii="Arial" w:hAnsi="Arial" w:cs="Arial"/>
          <w:sz w:val="24"/>
          <w:szCs w:val="24"/>
          <w:lang w:val="pt-BR"/>
        </w:rPr>
        <w:t>d</w:t>
      </w:r>
      <w:r w:rsidRPr="002B722A">
        <w:rPr>
          <w:rFonts w:ascii="Arial" w:hAnsi="Arial" w:cs="Arial"/>
          <w:sz w:val="24"/>
          <w:szCs w:val="24"/>
          <w:lang w:val="pt-BR"/>
        </w:rPr>
        <w:t>e água</w:t>
      </w:r>
      <w:r w:rsidR="009070C7">
        <w:rPr>
          <w:rFonts w:ascii="Arial" w:hAnsi="Arial" w:cs="Arial"/>
          <w:sz w:val="24"/>
          <w:szCs w:val="24"/>
          <w:lang w:val="pt-BR"/>
        </w:rPr>
        <w:t xml:space="preserve"> por dia</w:t>
      </w:r>
      <w:r w:rsidRPr="002B722A">
        <w:rPr>
          <w:rFonts w:ascii="Arial" w:hAnsi="Arial" w:cs="Arial"/>
          <w:sz w:val="24"/>
          <w:szCs w:val="24"/>
          <w:lang w:val="pt-BR"/>
        </w:rPr>
        <w:t>. Aplicando-se a fórmula, obteve-se o volume de 371.655 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 xml:space="preserve">3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para que o biodigestor tenha condições de comportar o fluxo de forma contínua. 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Levando em consideração o </w:t>
      </w:r>
      <w:r w:rsidR="001645AD">
        <w:rPr>
          <w:rFonts w:ascii="Arial" w:hAnsi="Arial" w:cs="Arial"/>
          <w:sz w:val="24"/>
          <w:szCs w:val="24"/>
          <w:lang w:val="pt-BR" w:eastAsia="pt-BR"/>
        </w:rPr>
        <w:t>volume específico</w:t>
      </w:r>
      <w:r w:rsidR="00B13D8D">
        <w:rPr>
          <w:rFonts w:ascii="Arial" w:hAnsi="Arial" w:cs="Arial"/>
          <w:sz w:val="24"/>
          <w:szCs w:val="24"/>
          <w:lang w:val="pt-BR" w:eastAsia="pt-BR"/>
        </w:rPr>
        <w:t xml:space="preserve"> (</w:t>
      </w:r>
      <w:r w:rsidR="00975447" w:rsidRPr="00975447">
        <w:rPr>
          <w:sz w:val="28"/>
          <w:szCs w:val="28"/>
        </w:rPr>
        <w:t>υ</w:t>
      </w:r>
      <w:r w:rsidR="00B13D8D">
        <w:rPr>
          <w:rFonts w:ascii="Arial" w:hAnsi="Arial" w:cs="Arial"/>
          <w:sz w:val="24"/>
          <w:szCs w:val="24"/>
          <w:lang w:val="pt-BR" w:eastAsia="pt-BR"/>
        </w:rPr>
        <w:t>)</w:t>
      </w:r>
      <w:r w:rsidRPr="002B722A">
        <w:rPr>
          <w:rFonts w:ascii="Arial" w:hAnsi="Arial" w:cs="Arial"/>
          <w:sz w:val="24"/>
          <w:szCs w:val="24"/>
          <w:lang w:val="pt-BR" w:eastAsia="pt-BR"/>
        </w:rPr>
        <w:t xml:space="preserve"> de 0,11 m</w:t>
      </w:r>
      <w:r w:rsidRPr="002B722A">
        <w:rPr>
          <w:rFonts w:ascii="Arial" w:hAnsi="Arial" w:cs="Arial"/>
          <w:sz w:val="24"/>
          <w:szCs w:val="24"/>
          <w:vertAlign w:val="superscript"/>
          <w:lang w:val="pt-BR" w:eastAsia="pt-BR"/>
        </w:rPr>
        <w:t>3</w:t>
      </w:r>
      <w:r w:rsidRPr="002B722A">
        <w:rPr>
          <w:rFonts w:ascii="Arial" w:hAnsi="Arial" w:cs="Arial"/>
          <w:sz w:val="24"/>
          <w:szCs w:val="24"/>
          <w:lang w:val="pt-BR" w:eastAsia="pt-BR"/>
        </w:rPr>
        <w:t>/kg de estrume, estimou-se uma produção de 99 m</w:t>
      </w:r>
      <w:r w:rsidRPr="002B722A">
        <w:rPr>
          <w:rFonts w:ascii="Arial" w:hAnsi="Arial" w:cs="Arial"/>
          <w:sz w:val="24"/>
          <w:szCs w:val="24"/>
          <w:vertAlign w:val="superscript"/>
          <w:lang w:val="pt-BR" w:eastAsia="pt-BR"/>
        </w:rPr>
        <w:t>3</w:t>
      </w:r>
      <w:r w:rsidR="00975447">
        <w:rPr>
          <w:rFonts w:ascii="Arial" w:hAnsi="Arial" w:cs="Arial"/>
          <w:sz w:val="24"/>
          <w:szCs w:val="24"/>
          <w:lang w:val="pt-BR" w:eastAsia="pt-BR"/>
        </w:rPr>
        <w:t xml:space="preserve"> por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dia de biogás ou 2.970 m</w:t>
      </w:r>
      <w:r w:rsidRPr="002B722A">
        <w:rPr>
          <w:rFonts w:ascii="Arial" w:hAnsi="Arial" w:cs="Arial"/>
          <w:sz w:val="24"/>
          <w:szCs w:val="24"/>
          <w:vertAlign w:val="superscript"/>
          <w:lang w:val="pt-BR" w:eastAsia="pt-BR"/>
        </w:rPr>
        <w:t>3</w:t>
      </w:r>
      <w:r w:rsidR="001645AD">
        <w:rPr>
          <w:rFonts w:ascii="Arial" w:hAnsi="Arial" w:cs="Arial"/>
          <w:sz w:val="24"/>
          <w:szCs w:val="24"/>
          <w:lang w:val="pt-BR" w:eastAsia="pt-BR"/>
        </w:rPr>
        <w:t xml:space="preserve"> por </w:t>
      </w:r>
      <w:r w:rsidRPr="002B722A">
        <w:rPr>
          <w:rFonts w:ascii="Arial" w:hAnsi="Arial" w:cs="Arial"/>
          <w:sz w:val="24"/>
          <w:szCs w:val="24"/>
          <w:lang w:val="pt-BR" w:eastAsia="pt-BR"/>
        </w:rPr>
        <w:t>mês.</w:t>
      </w:r>
    </w:p>
    <w:p w:rsidR="009D0B32" w:rsidRPr="002B722A" w:rsidRDefault="00154F92" w:rsidP="002B722A">
      <w:pPr>
        <w:adjustRightInd w:val="0"/>
        <w:ind w:firstLine="851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Dessa forma, a</w:t>
      </w:r>
      <w:r w:rsidR="009D0B32"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capacidade de produção </w:t>
      </w:r>
      <w:r w:rsidR="009D0B32" w:rsidRPr="002B722A">
        <w:rPr>
          <w:rFonts w:ascii="Arial" w:hAnsi="Arial" w:cs="Arial"/>
          <w:sz w:val="24"/>
          <w:szCs w:val="24"/>
          <w:lang w:val="pt-BR"/>
        </w:rPr>
        <w:t>de biogás equivaleria a 81 botijões de gás</w:t>
      </w:r>
      <w:r w:rsidR="008835F5" w:rsidRPr="002B722A">
        <w:rPr>
          <w:rFonts w:ascii="Arial" w:hAnsi="Arial" w:cs="Arial"/>
          <w:sz w:val="24"/>
          <w:szCs w:val="24"/>
          <w:lang w:val="pt-BR"/>
        </w:rPr>
        <w:t xml:space="preserve"> liquefeitos de petróleo, comumente utilizado em </w:t>
      </w:r>
      <w:r w:rsidR="009D0B32" w:rsidRPr="002B722A">
        <w:rPr>
          <w:rFonts w:ascii="Arial" w:hAnsi="Arial" w:cs="Arial"/>
          <w:sz w:val="24"/>
          <w:szCs w:val="24"/>
          <w:lang w:val="pt-BR"/>
        </w:rPr>
        <w:t>cozinhas convencionais</w:t>
      </w:r>
      <w:r w:rsidRPr="002B722A">
        <w:rPr>
          <w:rFonts w:ascii="Arial" w:hAnsi="Arial" w:cs="Arial"/>
          <w:sz w:val="24"/>
          <w:szCs w:val="24"/>
          <w:lang w:val="pt-BR"/>
        </w:rPr>
        <w:t>.</w:t>
      </w:r>
    </w:p>
    <w:p w:rsidR="009D0B32" w:rsidRPr="002B722A" w:rsidRDefault="009D0B32" w:rsidP="002B722A">
      <w:pPr>
        <w:adjustRightInd w:val="0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Considerando que </w:t>
      </w:r>
      <w:proofErr w:type="gramStart"/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1</w:t>
      </w:r>
      <w:proofErr w:type="gramEnd"/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m</w:t>
      </w:r>
      <w:r w:rsidRPr="6786DC75">
        <w:rPr>
          <w:rFonts w:ascii="Arial" w:eastAsia="Arial" w:hAnsi="Arial" w:cs="Arial"/>
          <w:sz w:val="24"/>
          <w:szCs w:val="24"/>
          <w:vertAlign w:val="superscript"/>
          <w:lang w:val="pt-BR" w:eastAsia="pt-BR"/>
        </w:rPr>
        <w:t>3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 de biogás equivale a 6.000 Kcal, e que 6.000 Kcal equivalem a 6,</w:t>
      </w:r>
      <w:r w:rsidR="00975447" w:rsidRPr="6786DC75">
        <w:rPr>
          <w:rFonts w:ascii="Arial" w:eastAsia="Arial" w:hAnsi="Arial" w:cs="Arial"/>
          <w:sz w:val="24"/>
          <w:szCs w:val="24"/>
          <w:lang w:val="pt-BR" w:eastAsia="pt-BR"/>
        </w:rPr>
        <w:t xml:space="preserve">8 kWh por </w:t>
      </w: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dia,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foram feitos os cálculos da quantidade de biogás que deveria ser gerada somente para suprir a necessidade diária da granja, que é de a</w:t>
      </w:r>
      <w:r w:rsidR="00975447" w:rsidRPr="6786DC75">
        <w:rPr>
          <w:rFonts w:ascii="Arial" w:eastAsia="Arial" w:hAnsi="Arial" w:cs="Arial"/>
          <w:sz w:val="24"/>
          <w:szCs w:val="24"/>
          <w:lang w:val="pt-BR"/>
        </w:rPr>
        <w:t xml:space="preserve">proximadamente 100 kWh por </w:t>
      </w:r>
      <w:r w:rsidRPr="6786DC75">
        <w:rPr>
          <w:rFonts w:ascii="Arial" w:eastAsia="Arial" w:hAnsi="Arial" w:cs="Arial"/>
          <w:sz w:val="24"/>
          <w:szCs w:val="24"/>
          <w:lang w:val="pt-BR"/>
        </w:rPr>
        <w:t>dia e concluiu-se que, para produzir este valor seria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m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necessário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s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14,7 m</w:t>
      </w:r>
      <w:r w:rsidRPr="6786DC75">
        <w:rPr>
          <w:rFonts w:ascii="Arial" w:eastAsia="Arial" w:hAnsi="Arial" w:cs="Arial"/>
          <w:sz w:val="24"/>
          <w:szCs w:val="24"/>
          <w:vertAlign w:val="superscript"/>
          <w:lang w:val="pt-BR"/>
        </w:rPr>
        <w:t>3</w:t>
      </w:r>
      <w:r w:rsidR="00975447" w:rsidRPr="6786DC75">
        <w:rPr>
          <w:rFonts w:ascii="Arial" w:eastAsia="Arial" w:hAnsi="Arial" w:cs="Arial"/>
          <w:sz w:val="24"/>
          <w:szCs w:val="24"/>
          <w:lang w:val="pt-BR"/>
        </w:rPr>
        <w:t xml:space="preserve"> por 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dia.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Seguindo o raciocínio, p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ara suprir a necessidade mensal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seriam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necessários 441,18 m</w:t>
      </w:r>
      <w:r w:rsidRPr="6786DC75">
        <w:rPr>
          <w:rFonts w:ascii="Arial" w:eastAsia="Arial" w:hAnsi="Arial" w:cs="Arial"/>
          <w:sz w:val="24"/>
          <w:szCs w:val="24"/>
          <w:vertAlign w:val="superscript"/>
          <w:lang w:val="pt-BR"/>
        </w:rPr>
        <w:t>3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 xml:space="preserve"> de biogás. C</w:t>
      </w:r>
      <w:r w:rsidRPr="6786DC75">
        <w:rPr>
          <w:rFonts w:ascii="Arial" w:eastAsia="Arial" w:hAnsi="Arial" w:cs="Arial"/>
          <w:sz w:val="24"/>
          <w:szCs w:val="24"/>
          <w:lang w:val="pt-BR"/>
        </w:rPr>
        <w:t>om a produção diária de 99 m</w:t>
      </w:r>
      <w:r w:rsidRPr="6786DC75">
        <w:rPr>
          <w:rFonts w:ascii="Arial" w:eastAsia="Arial" w:hAnsi="Arial" w:cs="Arial"/>
          <w:sz w:val="24"/>
          <w:szCs w:val="24"/>
          <w:vertAlign w:val="superscript"/>
          <w:lang w:val="pt-BR"/>
        </w:rPr>
        <w:t>3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 xml:space="preserve">o excedente diário de </w:t>
      </w:r>
      <w:r w:rsidRPr="6786DC75">
        <w:rPr>
          <w:rFonts w:ascii="Arial" w:eastAsia="Arial" w:hAnsi="Arial" w:cs="Arial"/>
          <w:sz w:val="24"/>
          <w:szCs w:val="24"/>
          <w:lang w:val="pt-BR"/>
        </w:rPr>
        <w:t>84,3 m</w:t>
      </w:r>
      <w:r w:rsidRPr="6786DC75">
        <w:rPr>
          <w:rFonts w:ascii="Arial" w:eastAsia="Arial" w:hAnsi="Arial" w:cs="Arial"/>
          <w:sz w:val="24"/>
          <w:szCs w:val="24"/>
          <w:vertAlign w:val="superscript"/>
          <w:lang w:val="pt-BR"/>
        </w:rPr>
        <w:t>3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 xml:space="preserve">poderia </w:t>
      </w:r>
      <w:r w:rsidRPr="6786DC75">
        <w:rPr>
          <w:rFonts w:ascii="Arial" w:eastAsia="Arial" w:hAnsi="Arial" w:cs="Arial"/>
          <w:sz w:val="24"/>
          <w:szCs w:val="24"/>
          <w:lang w:val="pt-BR"/>
        </w:rPr>
        <w:t>ser utilizado na propriedade como fonte de aquecimento ou destinad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o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 à venda para companhia elétrica.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 xml:space="preserve">Dessa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lastRenderedPageBreak/>
        <w:t>forma, p</w:t>
      </w:r>
      <w:r w:rsidRPr="6786DC75">
        <w:rPr>
          <w:rFonts w:ascii="Arial" w:eastAsia="Arial" w:hAnsi="Arial" w:cs="Arial"/>
          <w:sz w:val="24"/>
          <w:szCs w:val="24"/>
          <w:lang w:val="pt-BR"/>
        </w:rPr>
        <w:t>ode-se ch</w:t>
      </w:r>
      <w:r w:rsidR="00975447" w:rsidRPr="6786DC75">
        <w:rPr>
          <w:rFonts w:ascii="Arial" w:eastAsia="Arial" w:hAnsi="Arial" w:cs="Arial"/>
          <w:sz w:val="24"/>
          <w:szCs w:val="24"/>
          <w:lang w:val="pt-BR"/>
        </w:rPr>
        <w:t xml:space="preserve">egar a uma geração de 673,2 kWh por 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dia 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 xml:space="preserve">ou de </w:t>
      </w:r>
      <w:r w:rsidRPr="6786DC75">
        <w:rPr>
          <w:rFonts w:ascii="Arial" w:eastAsia="Arial" w:hAnsi="Arial" w:cs="Arial"/>
          <w:sz w:val="24"/>
          <w:szCs w:val="24"/>
          <w:lang w:val="pt-BR"/>
        </w:rPr>
        <w:t>2</w:t>
      </w:r>
      <w:r w:rsidR="00154F92" w:rsidRPr="6786DC75">
        <w:rPr>
          <w:rFonts w:ascii="Arial" w:eastAsia="Arial" w:hAnsi="Arial" w:cs="Arial"/>
          <w:sz w:val="24"/>
          <w:szCs w:val="24"/>
          <w:lang w:val="pt-BR"/>
        </w:rPr>
        <w:t>.</w:t>
      </w:r>
      <w:r w:rsidR="00975447" w:rsidRPr="6786DC75">
        <w:rPr>
          <w:rFonts w:ascii="Arial" w:eastAsia="Arial" w:hAnsi="Arial" w:cs="Arial"/>
          <w:sz w:val="24"/>
          <w:szCs w:val="24"/>
          <w:lang w:val="pt-BR"/>
        </w:rPr>
        <w:t xml:space="preserve">0196 kWh por </w:t>
      </w:r>
      <w:r w:rsidRPr="6786DC75">
        <w:rPr>
          <w:rFonts w:ascii="Arial" w:eastAsia="Arial" w:hAnsi="Arial" w:cs="Arial"/>
          <w:sz w:val="24"/>
          <w:szCs w:val="24"/>
          <w:lang w:val="pt-BR"/>
        </w:rPr>
        <w:t xml:space="preserve">mês. </w:t>
      </w:r>
    </w:p>
    <w:p w:rsidR="000F6700" w:rsidRPr="002B722A" w:rsidRDefault="6786DC75" w:rsidP="002B722A">
      <w:pPr>
        <w:ind w:firstLine="709"/>
        <w:jc w:val="both"/>
        <w:rPr>
          <w:rFonts w:ascii="Arial" w:hAnsi="Arial" w:cs="Arial"/>
          <w:sz w:val="24"/>
          <w:szCs w:val="24"/>
          <w:lang w:val="pt-BR" w:eastAsia="pt-BR"/>
        </w:rPr>
      </w:pPr>
      <w:r w:rsidRPr="6786DC75">
        <w:rPr>
          <w:rFonts w:ascii="Arial" w:eastAsia="Arial" w:hAnsi="Arial" w:cs="Arial"/>
          <w:sz w:val="24"/>
          <w:szCs w:val="24"/>
          <w:lang w:val="pt-BR" w:eastAsia="pt-BR"/>
        </w:rPr>
        <w:t>A potência aparente do gerador foi calculada em 24,225 KVA. Para esse cálculo considerou-se uma reserva de potência de 20%, resultando em 29,07 KVA. Pelas normas da Companhia Paulista de Força e Luz - CPFL, para uma potência de até 33 KVA, pode-se utilizar um transformador de 30 KVA, o que seria o ideal para a granja.</w:t>
      </w:r>
    </w:p>
    <w:p w:rsidR="00FF4382" w:rsidRPr="002B722A" w:rsidRDefault="001A6914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O tamanho do gasômetro foi definido em 297 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e o da lagoa de </w:t>
      </w:r>
      <w:proofErr w:type="spellStart"/>
      <w:r w:rsidRPr="002B722A">
        <w:rPr>
          <w:rFonts w:ascii="Arial" w:hAnsi="Arial" w:cs="Arial"/>
          <w:sz w:val="24"/>
          <w:szCs w:val="24"/>
          <w:lang w:val="pt-BR"/>
        </w:rPr>
        <w:t>fertirrigação</w:t>
      </w:r>
      <w:proofErr w:type="spellEnd"/>
      <w:r w:rsidRPr="002B722A">
        <w:rPr>
          <w:rFonts w:ascii="Arial" w:hAnsi="Arial" w:cs="Arial"/>
          <w:sz w:val="24"/>
          <w:szCs w:val="24"/>
          <w:lang w:val="pt-BR"/>
        </w:rPr>
        <w:t xml:space="preserve"> em 371 m</w:t>
      </w:r>
      <w:r w:rsidRPr="002B722A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2B722A">
        <w:rPr>
          <w:rFonts w:ascii="Arial" w:hAnsi="Arial" w:cs="Arial"/>
          <w:sz w:val="24"/>
          <w:szCs w:val="24"/>
          <w:lang w:val="pt-BR"/>
        </w:rPr>
        <w:t>.</w:t>
      </w:r>
      <w:r w:rsidR="00CF6739"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O estudo </w:t>
      </w:r>
      <w:r w:rsidRPr="002B722A">
        <w:rPr>
          <w:rFonts w:ascii="Arial" w:hAnsi="Arial" w:cs="Arial"/>
          <w:i/>
          <w:sz w:val="24"/>
          <w:szCs w:val="24"/>
          <w:lang w:val="pt-BR"/>
        </w:rPr>
        <w:t>in loco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definiu que o biodigestor deverá ficar em posição inferior à granja, para que os dejetos cheguem a ele por gravidade e sua localização deverá ser de, no mínimo, 10 m de distância de qualquer edificação. O gasômetro poderá ficar na parte superior, porém não muito longe do local de utilização, e a lagoa de </w:t>
      </w:r>
      <w:proofErr w:type="spellStart"/>
      <w:r w:rsidRPr="002B722A">
        <w:rPr>
          <w:rFonts w:ascii="Arial" w:hAnsi="Arial" w:cs="Arial"/>
          <w:sz w:val="24"/>
          <w:szCs w:val="24"/>
          <w:lang w:val="pt-BR"/>
        </w:rPr>
        <w:t>fertirrigação</w:t>
      </w:r>
      <w:proofErr w:type="spellEnd"/>
      <w:r w:rsidRPr="002B722A">
        <w:rPr>
          <w:rFonts w:ascii="Arial" w:hAnsi="Arial" w:cs="Arial"/>
          <w:sz w:val="24"/>
          <w:szCs w:val="24"/>
          <w:lang w:val="pt-BR"/>
        </w:rPr>
        <w:t xml:space="preserve"> deverá ser próxima do biodigestor.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Os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custos para a implantação do biodigestor, do gerador de energia e da lagoa de </w:t>
      </w:r>
      <w:proofErr w:type="spellStart"/>
      <w:r w:rsidRPr="002B722A">
        <w:rPr>
          <w:rFonts w:ascii="Arial" w:hAnsi="Arial" w:cs="Arial"/>
          <w:sz w:val="24"/>
          <w:szCs w:val="24"/>
          <w:lang w:val="pt-BR"/>
        </w:rPr>
        <w:t>fertirrigação</w:t>
      </w:r>
      <w:proofErr w:type="spellEnd"/>
      <w:r w:rsidRPr="002B722A">
        <w:rPr>
          <w:rFonts w:ascii="Arial" w:hAnsi="Arial" w:cs="Arial"/>
          <w:sz w:val="24"/>
          <w:szCs w:val="24"/>
          <w:lang w:val="pt-BR"/>
        </w:rPr>
        <w:t xml:space="preserve">,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estão apresentados na </w:t>
      </w:r>
      <w:r w:rsidRPr="002B722A">
        <w:rPr>
          <w:rFonts w:ascii="Arial" w:hAnsi="Arial" w:cs="Arial"/>
          <w:sz w:val="24"/>
          <w:szCs w:val="24"/>
          <w:lang w:val="pt-BR"/>
        </w:rPr>
        <w:t>tabela 1.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Default="000F6700" w:rsidP="002B722A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Tabela1</w:t>
      </w:r>
      <w:r w:rsidR="002B722A">
        <w:rPr>
          <w:rFonts w:ascii="Arial" w:hAnsi="Arial" w:cs="Arial"/>
          <w:sz w:val="24"/>
          <w:szCs w:val="24"/>
          <w:lang w:val="pt-BR"/>
        </w:rPr>
        <w:t>.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="002B722A">
        <w:rPr>
          <w:rFonts w:ascii="Arial" w:hAnsi="Arial" w:cs="Arial"/>
          <w:sz w:val="24"/>
          <w:szCs w:val="24"/>
          <w:lang w:val="pt-BR"/>
        </w:rPr>
        <w:t>C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ustos de implantação do biodigestor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em </w:t>
      </w:r>
      <w:r w:rsidRPr="002B722A">
        <w:rPr>
          <w:rFonts w:ascii="Arial" w:hAnsi="Arial" w:cs="Arial"/>
          <w:sz w:val="24"/>
          <w:szCs w:val="24"/>
          <w:lang w:val="pt-BR"/>
        </w:rPr>
        <w:t>uma granja de aves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 poedeiras</w:t>
      </w:r>
      <w:r w:rsidR="002B722A">
        <w:rPr>
          <w:rFonts w:ascii="Arial" w:hAnsi="Arial" w:cs="Arial"/>
          <w:sz w:val="24"/>
          <w:szCs w:val="24"/>
          <w:lang w:val="pt-BR"/>
        </w:rPr>
        <w:t>.</w:t>
      </w:r>
    </w:p>
    <w:p w:rsidR="002955A8" w:rsidRPr="002B722A" w:rsidRDefault="002955A8" w:rsidP="002B722A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4884" w:type="pct"/>
        <w:tblInd w:w="108" w:type="dxa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6728"/>
        <w:gridCol w:w="2344"/>
      </w:tblGrid>
      <w:tr w:rsidR="000F6700" w:rsidRPr="002B722A" w:rsidTr="6786DC75">
        <w:trPr>
          <w:trHeight w:val="340"/>
        </w:trPr>
        <w:tc>
          <w:tcPr>
            <w:tcW w:w="3708" w:type="pct"/>
            <w:tcBorders>
              <w:top w:val="single" w:sz="12" w:space="0" w:color="000000" w:themeColor="text1"/>
              <w:bottom w:val="single" w:sz="6" w:space="0" w:color="000000" w:themeColor="text1"/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i/>
                <w:iCs/>
                <w:kern w:val="24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1292" w:type="pct"/>
            <w:tcBorders>
              <w:top w:val="single" w:sz="12" w:space="0" w:color="000000" w:themeColor="text1"/>
              <w:left w:val="nil"/>
              <w:bottom w:val="single" w:sz="6" w:space="0" w:color="000000" w:themeColor="text1"/>
            </w:tcBorders>
          </w:tcPr>
          <w:p w:rsidR="000F6700" w:rsidRPr="002B722A" w:rsidRDefault="000F6700" w:rsidP="002B722A">
            <w:pPr>
              <w:autoSpaceDE/>
              <w:autoSpaceDN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i/>
                <w:iCs/>
                <w:kern w:val="24"/>
                <w:sz w:val="24"/>
                <w:szCs w:val="24"/>
                <w:lang w:val="pt-BR" w:eastAsia="pt-BR"/>
              </w:rPr>
              <w:t>Preço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Sensor de pressão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R$ 300,00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Válvula regulatória de fluxo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R$ 1.500,00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Válvula de segurança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R$ 50,00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Queimador do gás em excesso (Flair)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R$ 2.000,00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>Tubos e conexões</w:t>
            </w:r>
            <w:r w:rsidRPr="001D179B">
              <w:rPr>
                <w:rFonts w:ascii="Arial" w:hAnsi="Arial" w:cs="Arial"/>
                <w:kern w:val="24"/>
                <w:sz w:val="24"/>
                <w:szCs w:val="24"/>
                <w:bdr w:val="single" w:sz="4" w:space="0" w:color="auto"/>
                <w:lang w:val="pt-BR" w:eastAsia="pt-BR"/>
              </w:rPr>
              <w:t xml:space="preserve">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R$ 500,00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Purificador de Biogás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 R$ 5,00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Gasômetro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R$ 2.000,00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Instalações elétricas e demais equipamentos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R$ 30.000,00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Instalações de equipamentos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R$ 20.000,00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Manta plástica de PVC (R$ 20,00/ m²)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R$ 20.000,00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Alvenaria 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R$ 15.000,00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>Conjunto motorgerador 30 KVA</w:t>
            </w:r>
          </w:p>
        </w:tc>
        <w:tc>
          <w:tcPr>
            <w:tcW w:w="1292" w:type="pct"/>
            <w:tcBorders>
              <w:left w:val="nil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kern w:val="24"/>
                <w:sz w:val="24"/>
                <w:szCs w:val="24"/>
                <w:lang w:val="pt-BR" w:eastAsia="pt-BR"/>
              </w:rPr>
              <w:t xml:space="preserve">R$ 30.000,00 </w:t>
            </w:r>
          </w:p>
        </w:tc>
      </w:tr>
      <w:tr w:rsidR="000F6700" w:rsidRPr="002B722A" w:rsidTr="6786DC75">
        <w:trPr>
          <w:trHeight w:val="340"/>
        </w:trPr>
        <w:tc>
          <w:tcPr>
            <w:tcW w:w="3708" w:type="pct"/>
            <w:tcBorders>
              <w:bottom w:val="single" w:sz="12" w:space="0" w:color="000000" w:themeColor="text1"/>
              <w:right w:val="nil"/>
            </w:tcBorders>
          </w:tcPr>
          <w:p w:rsidR="000F6700" w:rsidRPr="002B722A" w:rsidRDefault="000F6700" w:rsidP="002B722A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bCs/>
                <w:kern w:val="24"/>
                <w:sz w:val="24"/>
                <w:szCs w:val="24"/>
                <w:lang w:val="pt-BR" w:eastAsia="pt-BR"/>
              </w:rPr>
              <w:t xml:space="preserve">Total </w:t>
            </w:r>
          </w:p>
        </w:tc>
        <w:tc>
          <w:tcPr>
            <w:tcW w:w="1292" w:type="pct"/>
            <w:tcBorders>
              <w:left w:val="nil"/>
              <w:bottom w:val="single" w:sz="12" w:space="0" w:color="000000" w:themeColor="text1"/>
            </w:tcBorders>
          </w:tcPr>
          <w:p w:rsidR="000F6700" w:rsidRPr="002B722A" w:rsidRDefault="000F6700" w:rsidP="002B722A">
            <w:pPr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2B722A">
              <w:rPr>
                <w:rFonts w:ascii="Arial" w:hAnsi="Arial" w:cs="Arial"/>
                <w:bCs/>
                <w:kern w:val="24"/>
                <w:sz w:val="24"/>
                <w:szCs w:val="24"/>
                <w:lang w:val="pt-BR" w:eastAsia="pt-BR"/>
              </w:rPr>
              <w:t xml:space="preserve">R$ 121.315,00 </w:t>
            </w:r>
          </w:p>
        </w:tc>
      </w:tr>
    </w:tbl>
    <w:p w:rsidR="001D179B" w:rsidRPr="002B722A" w:rsidRDefault="001D179B" w:rsidP="002B722A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  <w:r w:rsidRPr="002B722A">
        <w:rPr>
          <w:rFonts w:ascii="Arial" w:hAnsi="Arial" w:cs="Arial"/>
          <w:sz w:val="24"/>
          <w:szCs w:val="24"/>
          <w:lang w:val="pt-BR"/>
        </w:rPr>
        <w:t>Para a implantação do biodigestor</w:t>
      </w:r>
      <w:r w:rsidR="00CF6739" w:rsidRPr="002B722A">
        <w:rPr>
          <w:rFonts w:ascii="Arial" w:hAnsi="Arial" w:cs="Arial"/>
          <w:sz w:val="24"/>
          <w:szCs w:val="24"/>
          <w:lang w:val="pt-BR"/>
        </w:rPr>
        <w:t>,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seriam gastos 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em torno de R$ 122.000,00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e, </w:t>
      </w:r>
      <w:r w:rsidRPr="002B722A">
        <w:rPr>
          <w:rFonts w:ascii="Arial" w:hAnsi="Arial" w:cs="Arial"/>
          <w:sz w:val="24"/>
          <w:szCs w:val="24"/>
          <w:lang w:val="pt-BR"/>
        </w:rPr>
        <w:t>levando</w:t>
      </w:r>
      <w:r w:rsidR="001A6914" w:rsidRPr="002B722A">
        <w:rPr>
          <w:rFonts w:ascii="Arial" w:hAnsi="Arial" w:cs="Arial"/>
          <w:sz w:val="24"/>
          <w:szCs w:val="24"/>
          <w:lang w:val="pt-BR"/>
        </w:rPr>
        <w:t>-</w:t>
      </w:r>
      <w:r w:rsidR="00F1293C" w:rsidRPr="002B722A">
        <w:rPr>
          <w:rFonts w:ascii="Arial" w:hAnsi="Arial" w:cs="Arial"/>
          <w:sz w:val="24"/>
          <w:szCs w:val="24"/>
          <w:lang w:val="pt-BR"/>
        </w:rPr>
        <w:t>se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em consideração somente o valor da </w:t>
      </w:r>
      <w:r w:rsidR="00F1293C" w:rsidRPr="002B722A">
        <w:rPr>
          <w:rFonts w:ascii="Arial" w:hAnsi="Arial" w:cs="Arial"/>
          <w:sz w:val="24"/>
          <w:szCs w:val="24"/>
          <w:lang w:val="pt-BR"/>
        </w:rPr>
        <w:t>energia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, </w:t>
      </w:r>
      <w:r w:rsidR="00F1293C" w:rsidRPr="002B722A">
        <w:rPr>
          <w:rFonts w:ascii="Arial" w:hAnsi="Arial" w:cs="Arial"/>
          <w:sz w:val="24"/>
          <w:szCs w:val="24"/>
          <w:lang w:val="pt-BR"/>
        </w:rPr>
        <w:t xml:space="preserve">seriam necessários </w:t>
      </w:r>
      <w:r w:rsidRPr="002B722A">
        <w:rPr>
          <w:rFonts w:ascii="Arial" w:hAnsi="Arial" w:cs="Arial"/>
          <w:sz w:val="24"/>
          <w:szCs w:val="24"/>
          <w:lang w:val="pt-BR"/>
        </w:rPr>
        <w:t>271 meses para o sistema se ressarcir. Porém</w:t>
      </w:r>
      <w:r w:rsidR="00F1293C" w:rsidRPr="002B722A">
        <w:rPr>
          <w:rFonts w:ascii="Arial" w:hAnsi="Arial" w:cs="Arial"/>
          <w:sz w:val="24"/>
          <w:szCs w:val="24"/>
          <w:lang w:val="pt-BR"/>
        </w:rPr>
        <w:t>,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existe o lucro que pode ser obtido do excedente de energia, de gás e do biofertilizante produzido, reduzindo</w:t>
      </w:r>
      <w:r w:rsidR="00F1293C" w:rsidRPr="002B722A">
        <w:rPr>
          <w:rFonts w:ascii="Arial" w:hAnsi="Arial" w:cs="Arial"/>
          <w:sz w:val="24"/>
          <w:szCs w:val="24"/>
          <w:lang w:val="pt-BR"/>
        </w:rPr>
        <w:t>,</w:t>
      </w:r>
      <w:r w:rsidRPr="002B722A">
        <w:rPr>
          <w:rFonts w:ascii="Arial" w:hAnsi="Arial" w:cs="Arial"/>
          <w:sz w:val="24"/>
          <w:szCs w:val="24"/>
          <w:lang w:val="pt-BR"/>
        </w:rPr>
        <w:t xml:space="preserve"> assim, a quantidade de meses para a recuperação do valor investido.</w:t>
      </w:r>
    </w:p>
    <w:p w:rsidR="000F6700" w:rsidRPr="002B722A" w:rsidRDefault="000F6700" w:rsidP="002B722A">
      <w:pPr>
        <w:ind w:firstLine="709"/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Pr="002B722A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>Conclusões</w:t>
      </w:r>
    </w:p>
    <w:p w:rsidR="000F6700" w:rsidRPr="002B722A" w:rsidRDefault="002B722A" w:rsidP="002B722A">
      <w:pPr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="000F6700" w:rsidRPr="002B722A">
        <w:rPr>
          <w:rFonts w:ascii="Arial" w:hAnsi="Arial" w:cs="Arial"/>
          <w:sz w:val="24"/>
          <w:szCs w:val="24"/>
          <w:lang w:val="pt-BR"/>
        </w:rPr>
        <w:t xml:space="preserve">oncluiu-se que a </w:t>
      </w:r>
      <w:proofErr w:type="gramStart"/>
      <w:r w:rsidR="000F6700" w:rsidRPr="002B722A">
        <w:rPr>
          <w:rFonts w:ascii="Arial" w:hAnsi="Arial" w:cs="Arial"/>
          <w:sz w:val="24"/>
          <w:szCs w:val="24"/>
          <w:lang w:val="pt-BR"/>
        </w:rPr>
        <w:t>implementação</w:t>
      </w:r>
      <w:proofErr w:type="gramEnd"/>
      <w:r w:rsidR="000F6700" w:rsidRPr="002B722A">
        <w:rPr>
          <w:rFonts w:ascii="Arial" w:hAnsi="Arial" w:cs="Arial"/>
          <w:sz w:val="24"/>
          <w:szCs w:val="24"/>
          <w:lang w:val="pt-BR"/>
        </w:rPr>
        <w:t xml:space="preserve"> de um sistema de geração de bioeletricidade, biogás e biofertilizante</w:t>
      </w:r>
      <w:r w:rsidR="00A23168" w:rsidRPr="002B722A">
        <w:rPr>
          <w:rFonts w:ascii="Arial" w:hAnsi="Arial" w:cs="Arial"/>
          <w:sz w:val="24"/>
          <w:szCs w:val="24"/>
          <w:lang w:val="pt-BR"/>
        </w:rPr>
        <w:t xml:space="preserve"> na granja avícola estudada</w:t>
      </w:r>
      <w:r w:rsidR="000F6700" w:rsidRPr="002B722A">
        <w:rPr>
          <w:rFonts w:ascii="Arial" w:hAnsi="Arial" w:cs="Arial"/>
          <w:sz w:val="24"/>
          <w:szCs w:val="24"/>
          <w:lang w:val="pt-BR"/>
        </w:rPr>
        <w:t xml:space="preserve"> apresenta </w:t>
      </w:r>
      <w:r w:rsidR="000F6700" w:rsidRPr="002B722A">
        <w:rPr>
          <w:rFonts w:ascii="Arial" w:hAnsi="Arial" w:cs="Arial"/>
          <w:sz w:val="24"/>
          <w:szCs w:val="24"/>
          <w:lang w:val="pt-BR"/>
        </w:rPr>
        <w:lastRenderedPageBreak/>
        <w:t xml:space="preserve">viabilidade econômica com rápido reembolso de investimento e uma fonte </w:t>
      </w:r>
      <w:r w:rsidR="00A23168" w:rsidRPr="002B722A">
        <w:rPr>
          <w:rFonts w:ascii="Arial" w:hAnsi="Arial" w:cs="Arial"/>
          <w:sz w:val="24"/>
          <w:szCs w:val="24"/>
          <w:lang w:val="pt-BR"/>
        </w:rPr>
        <w:t xml:space="preserve">extra </w:t>
      </w:r>
      <w:r w:rsidR="000F6700" w:rsidRPr="002B722A">
        <w:rPr>
          <w:rFonts w:ascii="Arial" w:hAnsi="Arial" w:cs="Arial"/>
          <w:sz w:val="24"/>
          <w:szCs w:val="24"/>
          <w:lang w:val="pt-BR"/>
        </w:rPr>
        <w:t>de lucro ao produtor rural, além da geração de energia limpa e gratuita.</w:t>
      </w:r>
    </w:p>
    <w:p w:rsidR="000F6700" w:rsidRPr="002B722A" w:rsidRDefault="000F6700" w:rsidP="002B722A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0F6700" w:rsidRDefault="000F6700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B722A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AA5737" w:rsidRPr="002B722A" w:rsidRDefault="00AA5737" w:rsidP="002B722A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AUGUSTO,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K.V.Z.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>; LUCAS JÚNIOR, J</w:t>
      </w:r>
      <w:proofErr w:type="gramStart"/>
      <w:r w:rsidRPr="002B722A">
        <w:rPr>
          <w:rFonts w:ascii="Arial" w:hAnsi="Arial" w:cs="Arial"/>
          <w:sz w:val="22"/>
          <w:szCs w:val="22"/>
          <w:lang w:val="pt-BR" w:eastAsia="pt-BR"/>
        </w:rPr>
        <w:t>.;</w:t>
      </w:r>
      <w:proofErr w:type="gram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MIRANDA, A.P. Redução de volume e peso durante a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compostagem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de dejetos de galinhas poedeiras. In: SIMPÓSIO INTERNACIONAL SOBRE GERENCIAMENTO DE RESÍDUOS DE ANIMAIS, </w:t>
      </w:r>
      <w:proofErr w:type="gramStart"/>
      <w:r w:rsidRPr="002B722A">
        <w:rPr>
          <w:rFonts w:ascii="Arial" w:hAnsi="Arial" w:cs="Arial"/>
          <w:sz w:val="22"/>
          <w:szCs w:val="22"/>
          <w:lang w:val="pt-BR" w:eastAsia="pt-BR"/>
        </w:rPr>
        <w:t>1</w:t>
      </w:r>
      <w:proofErr w:type="gram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., 2009, Florianópolis.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Anais [das] palestras e trabalhos científicos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Concórdia: Embrapa Suínos e Aves, 2009.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CAETANO, L.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Metodologia para estimativa da produção contínua de biogás em biodigestores modelo indiano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1991. 112f. Tese (Doutorado em Energia na Agricultura) - Faculdade de Ciências Agronômicas, Universidade Estadual Paulista, Botucatu, 1991.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CHERNICHARO, C. A. L.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Reatores anaeróbios: </w:t>
      </w:r>
      <w:r w:rsidRPr="002B722A">
        <w:rPr>
          <w:rFonts w:ascii="Arial" w:hAnsi="Arial" w:cs="Arial"/>
          <w:sz w:val="22"/>
          <w:szCs w:val="22"/>
          <w:lang w:val="pt-BR" w:eastAsia="pt-BR"/>
        </w:rPr>
        <w:t>princípios do tratamento biológico de águas residuárias. Belo Horizonte: 1997. 246p.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FIGUEROA,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E.A.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; ESCOSTEGUY,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P.A.V.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; WIETHÖLTER, S. Efeito do esterco de ave poedeira no rendimento de grãos de trigo. In: SIMPÓSIO INTERNACIONAL SOBRE GERENCIAMENTO DE RESÍDUOS DE ANIMAIS, v.1, 2009, Florianópolis.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Anais [das] palestras e trabalhos científicos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Concórdia: Embrapa Suínos e Aves, 2009.</w:t>
      </w:r>
    </w:p>
    <w:p w:rsidR="00AA5737" w:rsidRPr="002B722A" w:rsidRDefault="00AA5737" w:rsidP="002B722A">
      <w:pPr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LESSON, S.; SUMMERS, J. </w:t>
      </w:r>
      <w:proofErr w:type="gramStart"/>
      <w:r w:rsidRPr="002B722A">
        <w:rPr>
          <w:rFonts w:ascii="Arial" w:hAnsi="Arial" w:cs="Arial"/>
          <w:sz w:val="22"/>
          <w:szCs w:val="22"/>
          <w:lang w:val="pt-BR" w:eastAsia="pt-BR"/>
        </w:rPr>
        <w:t>D.</w:t>
      </w:r>
      <w:proofErr w:type="gram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; DIAS, G. J. </w:t>
      </w:r>
      <w:proofErr w:type="spellStart"/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Nutricion</w:t>
      </w:r>
      <w:proofErr w:type="spellEnd"/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aviar comercial. </w:t>
      </w:r>
      <w:r w:rsidRPr="002B722A">
        <w:rPr>
          <w:rFonts w:ascii="Arial" w:hAnsi="Arial" w:cs="Arial"/>
          <w:sz w:val="22"/>
          <w:szCs w:val="22"/>
          <w:lang w:val="pt-BR" w:eastAsia="pt-BR"/>
        </w:rPr>
        <w:t>Santa Fé de Bogotá: Gonzalo J. Diaz Gonzalez, 2000. 359p.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>LUCAS Jr., J</w:t>
      </w:r>
      <w:proofErr w:type="gramStart"/>
      <w:r w:rsidRPr="002B722A">
        <w:rPr>
          <w:rFonts w:ascii="Arial" w:hAnsi="Arial" w:cs="Arial"/>
          <w:sz w:val="22"/>
          <w:szCs w:val="22"/>
          <w:lang w:val="pt-BR" w:eastAsia="pt-BR"/>
        </w:rPr>
        <w:t>.;</w:t>
      </w:r>
      <w:proofErr w:type="gram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SANTOS,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T.M.B.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Aproveitamento de resíduos de indústria avícola para produção de biogás. In: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Simpósio sobre Resíduos da Produção Avícola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Concórdia, SC, 2000.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es-ES_tradnl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ORDOÑEZ, Y. M.; CASTILHO, J. G. C.; DUCH, E. S.; CASTELLANOS – RUELAS, A. F.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Contenido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de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algunos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macro e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microminerales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en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lãs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deyecciones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avícolas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en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Yucatan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. </w:t>
      </w:r>
      <w:proofErr w:type="spellStart"/>
      <w:r w:rsidRPr="002B722A">
        <w:rPr>
          <w:rFonts w:ascii="Arial" w:hAnsi="Arial" w:cs="Arial"/>
          <w:b/>
          <w:bCs/>
          <w:sz w:val="22"/>
          <w:szCs w:val="22"/>
          <w:lang w:val="es-ES_tradnl" w:eastAsia="pt-BR"/>
        </w:rPr>
        <w:t>Tecnologia</w:t>
      </w:r>
      <w:proofErr w:type="spellEnd"/>
      <w:r w:rsidRPr="002B722A">
        <w:rPr>
          <w:rFonts w:ascii="Arial" w:hAnsi="Arial" w:cs="Arial"/>
          <w:b/>
          <w:bCs/>
          <w:sz w:val="22"/>
          <w:szCs w:val="22"/>
          <w:lang w:val="es-ES_tradnl" w:eastAsia="pt-BR"/>
        </w:rPr>
        <w:t xml:space="preserve"> </w:t>
      </w:r>
      <w:proofErr w:type="spellStart"/>
      <w:r w:rsidRPr="002B722A">
        <w:rPr>
          <w:rFonts w:ascii="Arial" w:hAnsi="Arial" w:cs="Arial"/>
          <w:b/>
          <w:bCs/>
          <w:sz w:val="22"/>
          <w:szCs w:val="22"/>
          <w:lang w:val="es-ES_tradnl" w:eastAsia="pt-BR"/>
        </w:rPr>
        <w:t>Pecuária</w:t>
      </w:r>
      <w:proofErr w:type="spellEnd"/>
      <w:r w:rsidRPr="002B722A">
        <w:rPr>
          <w:rFonts w:ascii="Arial" w:hAnsi="Arial" w:cs="Arial"/>
          <w:b/>
          <w:bCs/>
          <w:sz w:val="22"/>
          <w:szCs w:val="22"/>
          <w:lang w:val="es-ES_tradnl" w:eastAsia="pt-BR"/>
        </w:rPr>
        <w:t xml:space="preserve"> del México</w:t>
      </w:r>
      <w:r w:rsidRPr="002B722A">
        <w:rPr>
          <w:rFonts w:ascii="Arial" w:hAnsi="Arial" w:cs="Arial"/>
          <w:sz w:val="22"/>
          <w:szCs w:val="22"/>
          <w:lang w:val="es-ES_tradnl" w:eastAsia="pt-BR"/>
        </w:rPr>
        <w:t>, Ciudad del México, v.33 n.2, p 100-104,1995.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es-ES_tradnl" w:eastAsia="pt-BR"/>
        </w:rPr>
      </w:pPr>
    </w:p>
    <w:p w:rsidR="00DF4D73" w:rsidRPr="002B722A" w:rsidRDefault="00DF4D73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SILVA, A. A. Gestão e viabilidade econômica de sistemas com biodigestor tubular de manta de </w:t>
      </w:r>
      <w:proofErr w:type="spellStart"/>
      <w:proofErr w:type="gramStart"/>
      <w:r w:rsidRPr="002B722A">
        <w:rPr>
          <w:rFonts w:ascii="Arial" w:hAnsi="Arial" w:cs="Arial"/>
          <w:sz w:val="22"/>
          <w:szCs w:val="22"/>
          <w:lang w:val="pt-BR" w:eastAsia="pt-BR"/>
        </w:rPr>
        <w:t>pvc</w:t>
      </w:r>
      <w:proofErr w:type="spellEnd"/>
      <w:proofErr w:type="gram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flexível e aproveitamento dos dejetos de bovinos e suínos. In:______ </w:t>
      </w:r>
      <w:r w:rsidRPr="002B722A">
        <w:rPr>
          <w:rFonts w:ascii="Arial" w:hAnsi="Arial" w:cs="Arial"/>
          <w:b/>
          <w:sz w:val="22"/>
          <w:szCs w:val="22"/>
          <w:lang w:val="pt-BR" w:eastAsia="pt-BR"/>
        </w:rPr>
        <w:t>Viabilidade técnica e econômica da implantação da biodigestão anaeróbia e aplicação de biofertilizante nos atributos de solo e plantas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2009. 168f. Tese (doutorado) - Universidade Estadual Paulista, Faculdade de Ciências Agrárias e Veterinárias, Jaboticabal, 2009.</w:t>
      </w:r>
    </w:p>
    <w:p w:rsidR="002955A8" w:rsidRPr="0050135A" w:rsidRDefault="002955A8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proofErr w:type="gramStart"/>
      <w:r w:rsidRPr="002B722A">
        <w:rPr>
          <w:rFonts w:ascii="Arial" w:hAnsi="Arial" w:cs="Arial"/>
          <w:sz w:val="22"/>
          <w:szCs w:val="22"/>
          <w:lang w:eastAsia="pt-BR"/>
        </w:rPr>
        <w:t xml:space="preserve">STAMS, A. J. M. Metabolic interactions between anaerobic bacteria in </w:t>
      </w:r>
      <w:proofErr w:type="spellStart"/>
      <w:r w:rsidRPr="002B722A">
        <w:rPr>
          <w:rFonts w:ascii="Arial" w:hAnsi="Arial" w:cs="Arial"/>
          <w:sz w:val="22"/>
          <w:szCs w:val="22"/>
          <w:lang w:eastAsia="pt-BR"/>
        </w:rPr>
        <w:t>methanogenic</w:t>
      </w:r>
      <w:proofErr w:type="spellEnd"/>
      <w:r w:rsidRPr="002B722A">
        <w:rPr>
          <w:rFonts w:ascii="Arial" w:hAnsi="Arial" w:cs="Arial"/>
          <w:sz w:val="22"/>
          <w:szCs w:val="22"/>
          <w:lang w:eastAsia="pt-BR"/>
        </w:rPr>
        <w:t xml:space="preserve"> environments.</w:t>
      </w:r>
      <w:proofErr w:type="gramEnd"/>
      <w:r w:rsidRPr="002B722A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spellStart"/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Antonie</w:t>
      </w:r>
      <w:proofErr w:type="spellEnd"/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 van </w:t>
      </w:r>
      <w:proofErr w:type="spellStart"/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Leeuwenhoek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>, v.66, p. 271-294, 1994.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STEIL, L.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 xml:space="preserve">Avaliação do uso de inóculos na biodigestão anaeróbia de resíduos de aves de postura, frangos de corte e suínos. </w:t>
      </w:r>
      <w:r w:rsidRPr="002B722A">
        <w:rPr>
          <w:rFonts w:ascii="Arial" w:hAnsi="Arial" w:cs="Arial"/>
          <w:sz w:val="22"/>
          <w:szCs w:val="22"/>
          <w:lang w:val="pt-BR" w:eastAsia="pt-BR"/>
        </w:rPr>
        <w:t>2001. 109f. Dissertação (Mestrado em Biotecnologia) - Instituto de Química, Universidade Estadual Paulista, Araraquara, 2001.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lastRenderedPageBreak/>
        <w:t xml:space="preserve">TARRENTO,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G.E.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; MARTINEZ,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J.C.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 Análise da implantação de biodigestores em pequenas propriedades rurais, dentro do contexto da produção limpa. In: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XIII SIMPEP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Bauru, SP, 2006.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TOLEDO, A. A. G.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Tratamento de águas residuárias de pocilgas, utilizando biodigestores UASB sob quatro tempos de retenção hidráulica</w:t>
      </w:r>
      <w:r w:rsidRPr="002B722A">
        <w:rPr>
          <w:rFonts w:ascii="Arial" w:hAnsi="Arial" w:cs="Arial"/>
          <w:sz w:val="22"/>
          <w:szCs w:val="22"/>
          <w:lang w:val="pt-BR" w:eastAsia="pt-BR"/>
        </w:rPr>
        <w:t>. 1996. 67f. Dissertação (Mestrado em Agronomia) – Faculdade de Ciências Agronômicas, Universidade Estadual Paulista, Botucatu, 1996.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0F6700" w:rsidRDefault="000F6700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VAN HAANDEL, A. C.; LETTINGA, G. </w:t>
      </w:r>
      <w:r w:rsidRPr="002B722A">
        <w:rPr>
          <w:rFonts w:ascii="Arial" w:hAnsi="Arial" w:cs="Arial"/>
          <w:b/>
          <w:bCs/>
          <w:sz w:val="22"/>
          <w:szCs w:val="22"/>
          <w:lang w:val="pt-BR" w:eastAsia="pt-BR"/>
        </w:rPr>
        <w:t>Tratamento anaeróbio de esgotos</w:t>
      </w:r>
      <w:r w:rsidRPr="002B722A">
        <w:rPr>
          <w:rFonts w:ascii="Arial" w:hAnsi="Arial" w:cs="Arial"/>
          <w:sz w:val="22"/>
          <w:szCs w:val="22"/>
          <w:lang w:val="pt-BR" w:eastAsia="pt-BR"/>
        </w:rPr>
        <w:t xml:space="preserve">: manual para regiões de clima quente. Campina Grande: </w:t>
      </w:r>
      <w:proofErr w:type="spellStart"/>
      <w:r w:rsidRPr="002B722A">
        <w:rPr>
          <w:rFonts w:ascii="Arial" w:hAnsi="Arial" w:cs="Arial"/>
          <w:sz w:val="22"/>
          <w:szCs w:val="22"/>
          <w:lang w:val="pt-BR" w:eastAsia="pt-BR"/>
        </w:rPr>
        <w:t>Epgraf</w:t>
      </w:r>
      <w:proofErr w:type="spellEnd"/>
      <w:r w:rsidRPr="002B722A">
        <w:rPr>
          <w:rFonts w:ascii="Arial" w:hAnsi="Arial" w:cs="Arial"/>
          <w:sz w:val="22"/>
          <w:szCs w:val="22"/>
          <w:lang w:val="pt-BR" w:eastAsia="pt-BR"/>
        </w:rPr>
        <w:t>, 1994. 210p.</w:t>
      </w:r>
    </w:p>
    <w:p w:rsidR="00AA5737" w:rsidRPr="002B722A" w:rsidRDefault="00AA573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p w:rsidR="002D56A7" w:rsidRDefault="002D56A7" w:rsidP="002B722A">
      <w:pPr>
        <w:adjustRightInd w:val="0"/>
        <w:jc w:val="both"/>
        <w:rPr>
          <w:rFonts w:ascii="Arial" w:hAnsi="Arial" w:cs="Arial"/>
          <w:sz w:val="22"/>
          <w:szCs w:val="22"/>
          <w:lang w:val="pt-BR" w:eastAsia="pt-BR"/>
        </w:rPr>
      </w:pPr>
    </w:p>
    <w:sectPr w:rsidR="002D56A7" w:rsidSect="002B722A">
      <w:headerReference w:type="default" r:id="rId8"/>
      <w:footerReference w:type="default" r:id="rId9"/>
      <w:type w:val="continuous"/>
      <w:pgSz w:w="11907" w:h="16840" w:code="9"/>
      <w:pgMar w:top="1701" w:right="1418" w:bottom="1701" w:left="1418" w:header="567" w:footer="567" w:gutter="0"/>
      <w:cols w:space="28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97" w:rsidRDefault="00E81E97">
      <w:r>
        <w:separator/>
      </w:r>
    </w:p>
  </w:endnote>
  <w:endnote w:type="continuationSeparator" w:id="0">
    <w:p w:rsidR="00E81E97" w:rsidRDefault="00E8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D0" w:rsidRDefault="00D630C3">
    <w:pPr>
      <w:pStyle w:val="Rodap"/>
      <w:jc w:val="right"/>
    </w:pPr>
    <w:fldSimple w:instr=" PAGE   \* MERGEFORMAT ">
      <w:r w:rsidR="0050135A">
        <w:rPr>
          <w:noProof/>
        </w:rPr>
        <w:t>1</w:t>
      </w:r>
    </w:fldSimple>
  </w:p>
  <w:p w:rsidR="004F5ED0" w:rsidRDefault="004F5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97" w:rsidRDefault="00E81E97">
      <w:r>
        <w:separator/>
      </w:r>
    </w:p>
  </w:footnote>
  <w:footnote w:type="continuationSeparator" w:id="0">
    <w:p w:rsidR="00E81E97" w:rsidRDefault="00E8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53" w:type="dxa"/>
      <w:tblInd w:w="-897" w:type="dxa"/>
      <w:tblLook w:val="00A0"/>
    </w:tblPr>
    <w:tblGrid>
      <w:gridCol w:w="3559"/>
      <w:gridCol w:w="8094"/>
    </w:tblGrid>
    <w:tr w:rsidR="004F5ED0" w:rsidRPr="0050135A" w:rsidTr="00AF4C83">
      <w:trPr>
        <w:trHeight w:val="1628"/>
      </w:trPr>
      <w:tc>
        <w:tcPr>
          <w:tcW w:w="3559" w:type="dxa"/>
        </w:tcPr>
        <w:p w:rsidR="004F5ED0" w:rsidRPr="00AF4C83" w:rsidRDefault="004F5ED0" w:rsidP="00AF4C83">
          <w:pPr>
            <w:pStyle w:val="Cabealho"/>
            <w:spacing w:after="120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vAlign w:val="center"/>
        </w:tcPr>
        <w:p w:rsidR="004F5ED0" w:rsidRPr="00AF4C83" w:rsidRDefault="004F5ED0" w:rsidP="00AF4C83">
          <w:pPr>
            <w:pStyle w:val="Cabealho"/>
            <w:spacing w:after="240"/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</w:pP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 CONGRESSO NACIONAL DE MEIO AMBIENTE DE POÇOS DE CALDAS</w:t>
          </w:r>
          <w:r w:rsidRPr="00AF4C83"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 w:rsidRPr="00AF4C83"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21 A 23 DE MAIO DE 2014 – POÇOS DE CALDAS – MINAS GERAIS</w:t>
          </w:r>
        </w:p>
        <w:p w:rsidR="004F5ED0" w:rsidRPr="00AF4C83" w:rsidRDefault="004F5ED0" w:rsidP="00AF4C83">
          <w:pPr>
            <w:pStyle w:val="Cabealho"/>
            <w:spacing w:after="120"/>
            <w:rPr>
              <w:lang w:val="pt-BR"/>
            </w:rPr>
          </w:pPr>
        </w:p>
      </w:tc>
    </w:tr>
  </w:tbl>
  <w:p w:rsidR="004F5ED0" w:rsidRPr="001A5A9A" w:rsidRDefault="004F5ED0" w:rsidP="00F4656B">
    <w:pPr>
      <w:pStyle w:val="Cabealho"/>
      <w:rPr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D730502"/>
    <w:multiLevelType w:val="hybridMultilevel"/>
    <w:tmpl w:val="90E2D010"/>
    <w:lvl w:ilvl="0" w:tplc="746E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29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2F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A1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E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8D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04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4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2F04"/>
    <w:rsid w:val="00001E06"/>
    <w:rsid w:val="00005C45"/>
    <w:rsid w:val="00005ED6"/>
    <w:rsid w:val="00006F72"/>
    <w:rsid w:val="000076CA"/>
    <w:rsid w:val="000119E0"/>
    <w:rsid w:val="00011F82"/>
    <w:rsid w:val="00013230"/>
    <w:rsid w:val="000171E5"/>
    <w:rsid w:val="000176F4"/>
    <w:rsid w:val="0002239B"/>
    <w:rsid w:val="000326E8"/>
    <w:rsid w:val="00032997"/>
    <w:rsid w:val="00035159"/>
    <w:rsid w:val="000357FB"/>
    <w:rsid w:val="000367FD"/>
    <w:rsid w:val="000440EA"/>
    <w:rsid w:val="000446E4"/>
    <w:rsid w:val="00045335"/>
    <w:rsid w:val="000458D3"/>
    <w:rsid w:val="00051DBE"/>
    <w:rsid w:val="0005453C"/>
    <w:rsid w:val="00062751"/>
    <w:rsid w:val="00063489"/>
    <w:rsid w:val="00063FFF"/>
    <w:rsid w:val="0006759F"/>
    <w:rsid w:val="00071F40"/>
    <w:rsid w:val="0007368F"/>
    <w:rsid w:val="00074C2D"/>
    <w:rsid w:val="000752C5"/>
    <w:rsid w:val="00076770"/>
    <w:rsid w:val="0007751C"/>
    <w:rsid w:val="000801FB"/>
    <w:rsid w:val="0008040F"/>
    <w:rsid w:val="00085795"/>
    <w:rsid w:val="000868F2"/>
    <w:rsid w:val="00090130"/>
    <w:rsid w:val="00094FCC"/>
    <w:rsid w:val="000957A4"/>
    <w:rsid w:val="000A57C2"/>
    <w:rsid w:val="000A5B01"/>
    <w:rsid w:val="000A7682"/>
    <w:rsid w:val="000A7927"/>
    <w:rsid w:val="000B0672"/>
    <w:rsid w:val="000B2A35"/>
    <w:rsid w:val="000B3398"/>
    <w:rsid w:val="000B45DD"/>
    <w:rsid w:val="000B6857"/>
    <w:rsid w:val="000C2515"/>
    <w:rsid w:val="000C30C1"/>
    <w:rsid w:val="000C4054"/>
    <w:rsid w:val="000C4184"/>
    <w:rsid w:val="000C499A"/>
    <w:rsid w:val="000D01BB"/>
    <w:rsid w:val="000D2FE5"/>
    <w:rsid w:val="000D6222"/>
    <w:rsid w:val="000E0DC8"/>
    <w:rsid w:val="000E5702"/>
    <w:rsid w:val="000E74D7"/>
    <w:rsid w:val="000F2589"/>
    <w:rsid w:val="000F3771"/>
    <w:rsid w:val="000F666D"/>
    <w:rsid w:val="000F6700"/>
    <w:rsid w:val="00101C81"/>
    <w:rsid w:val="001045BC"/>
    <w:rsid w:val="00105077"/>
    <w:rsid w:val="001058C3"/>
    <w:rsid w:val="00106762"/>
    <w:rsid w:val="00110861"/>
    <w:rsid w:val="00110A25"/>
    <w:rsid w:val="00112309"/>
    <w:rsid w:val="0011416A"/>
    <w:rsid w:val="00114C7A"/>
    <w:rsid w:val="0011523E"/>
    <w:rsid w:val="00116A6A"/>
    <w:rsid w:val="00116E81"/>
    <w:rsid w:val="00117352"/>
    <w:rsid w:val="0012070C"/>
    <w:rsid w:val="00121B1A"/>
    <w:rsid w:val="00121BDE"/>
    <w:rsid w:val="00122273"/>
    <w:rsid w:val="00126549"/>
    <w:rsid w:val="00137B6E"/>
    <w:rsid w:val="001408B0"/>
    <w:rsid w:val="00141207"/>
    <w:rsid w:val="0014136F"/>
    <w:rsid w:val="00145BD2"/>
    <w:rsid w:val="00151766"/>
    <w:rsid w:val="00152636"/>
    <w:rsid w:val="001548C7"/>
    <w:rsid w:val="00154F92"/>
    <w:rsid w:val="00161011"/>
    <w:rsid w:val="00162464"/>
    <w:rsid w:val="0016449A"/>
    <w:rsid w:val="001645AD"/>
    <w:rsid w:val="001656EB"/>
    <w:rsid w:val="00166DEB"/>
    <w:rsid w:val="00173113"/>
    <w:rsid w:val="0017433A"/>
    <w:rsid w:val="00174BB2"/>
    <w:rsid w:val="001756CF"/>
    <w:rsid w:val="00176615"/>
    <w:rsid w:val="0018003A"/>
    <w:rsid w:val="00180343"/>
    <w:rsid w:val="00181AAE"/>
    <w:rsid w:val="00182697"/>
    <w:rsid w:val="00183B0F"/>
    <w:rsid w:val="001945A3"/>
    <w:rsid w:val="00196008"/>
    <w:rsid w:val="0019781C"/>
    <w:rsid w:val="001A2564"/>
    <w:rsid w:val="001A3575"/>
    <w:rsid w:val="001A4B57"/>
    <w:rsid w:val="001A4BA2"/>
    <w:rsid w:val="001A5A9A"/>
    <w:rsid w:val="001A6914"/>
    <w:rsid w:val="001A6D2B"/>
    <w:rsid w:val="001A6EA2"/>
    <w:rsid w:val="001B61C8"/>
    <w:rsid w:val="001B7337"/>
    <w:rsid w:val="001C0991"/>
    <w:rsid w:val="001C1220"/>
    <w:rsid w:val="001C15E3"/>
    <w:rsid w:val="001C43F8"/>
    <w:rsid w:val="001C5861"/>
    <w:rsid w:val="001D15B8"/>
    <w:rsid w:val="001D179B"/>
    <w:rsid w:val="001D62C9"/>
    <w:rsid w:val="001D7399"/>
    <w:rsid w:val="001F04B9"/>
    <w:rsid w:val="001F0B30"/>
    <w:rsid w:val="001F0EBD"/>
    <w:rsid w:val="001F2C44"/>
    <w:rsid w:val="001F3611"/>
    <w:rsid w:val="001F41AB"/>
    <w:rsid w:val="001F6469"/>
    <w:rsid w:val="0020373F"/>
    <w:rsid w:val="00204E93"/>
    <w:rsid w:val="00205320"/>
    <w:rsid w:val="0020537E"/>
    <w:rsid w:val="00205BA8"/>
    <w:rsid w:val="00215350"/>
    <w:rsid w:val="002177DA"/>
    <w:rsid w:val="00220CD7"/>
    <w:rsid w:val="0022236F"/>
    <w:rsid w:val="00223E03"/>
    <w:rsid w:val="00231B9D"/>
    <w:rsid w:val="00234116"/>
    <w:rsid w:val="00234562"/>
    <w:rsid w:val="0023539E"/>
    <w:rsid w:val="00235684"/>
    <w:rsid w:val="0023668F"/>
    <w:rsid w:val="00241F21"/>
    <w:rsid w:val="00242132"/>
    <w:rsid w:val="002431D9"/>
    <w:rsid w:val="00247100"/>
    <w:rsid w:val="00250530"/>
    <w:rsid w:val="00251A12"/>
    <w:rsid w:val="00251C5F"/>
    <w:rsid w:val="0025692B"/>
    <w:rsid w:val="00262C2D"/>
    <w:rsid w:val="00271E2E"/>
    <w:rsid w:val="00273731"/>
    <w:rsid w:val="0028708E"/>
    <w:rsid w:val="00290C74"/>
    <w:rsid w:val="002932F5"/>
    <w:rsid w:val="00294181"/>
    <w:rsid w:val="00294AED"/>
    <w:rsid w:val="002955A8"/>
    <w:rsid w:val="00297F26"/>
    <w:rsid w:val="002A1513"/>
    <w:rsid w:val="002A19AF"/>
    <w:rsid w:val="002A1A87"/>
    <w:rsid w:val="002A3798"/>
    <w:rsid w:val="002A3E83"/>
    <w:rsid w:val="002B2951"/>
    <w:rsid w:val="002B56B1"/>
    <w:rsid w:val="002B7175"/>
    <w:rsid w:val="002B722A"/>
    <w:rsid w:val="002C201A"/>
    <w:rsid w:val="002C44CB"/>
    <w:rsid w:val="002C44F9"/>
    <w:rsid w:val="002C4AAA"/>
    <w:rsid w:val="002C6D86"/>
    <w:rsid w:val="002C790C"/>
    <w:rsid w:val="002D19B0"/>
    <w:rsid w:val="002D2608"/>
    <w:rsid w:val="002D41B0"/>
    <w:rsid w:val="002D56A7"/>
    <w:rsid w:val="002D7890"/>
    <w:rsid w:val="002E1ADA"/>
    <w:rsid w:val="002E61BC"/>
    <w:rsid w:val="002E6864"/>
    <w:rsid w:val="002E6C6F"/>
    <w:rsid w:val="002E7CCD"/>
    <w:rsid w:val="002F3C27"/>
    <w:rsid w:val="002F59F2"/>
    <w:rsid w:val="003003ED"/>
    <w:rsid w:val="00301A82"/>
    <w:rsid w:val="00303F65"/>
    <w:rsid w:val="003046CE"/>
    <w:rsid w:val="00313F7C"/>
    <w:rsid w:val="00317CC8"/>
    <w:rsid w:val="00320498"/>
    <w:rsid w:val="00323CC2"/>
    <w:rsid w:val="003265CF"/>
    <w:rsid w:val="0033106A"/>
    <w:rsid w:val="00331D20"/>
    <w:rsid w:val="00333170"/>
    <w:rsid w:val="00341360"/>
    <w:rsid w:val="003418A7"/>
    <w:rsid w:val="00343449"/>
    <w:rsid w:val="00345947"/>
    <w:rsid w:val="00345A11"/>
    <w:rsid w:val="00346BA9"/>
    <w:rsid w:val="003503FE"/>
    <w:rsid w:val="003505C3"/>
    <w:rsid w:val="003574E6"/>
    <w:rsid w:val="003608BC"/>
    <w:rsid w:val="00362A7D"/>
    <w:rsid w:val="00367086"/>
    <w:rsid w:val="003726FC"/>
    <w:rsid w:val="0037312F"/>
    <w:rsid w:val="003735C3"/>
    <w:rsid w:val="00373E9C"/>
    <w:rsid w:val="00384346"/>
    <w:rsid w:val="0038559E"/>
    <w:rsid w:val="00386541"/>
    <w:rsid w:val="00391484"/>
    <w:rsid w:val="00391872"/>
    <w:rsid w:val="003935E7"/>
    <w:rsid w:val="00395202"/>
    <w:rsid w:val="003A4396"/>
    <w:rsid w:val="003A51D5"/>
    <w:rsid w:val="003B31BE"/>
    <w:rsid w:val="003B5252"/>
    <w:rsid w:val="003C4B1A"/>
    <w:rsid w:val="003C65BD"/>
    <w:rsid w:val="003C6D59"/>
    <w:rsid w:val="003D5911"/>
    <w:rsid w:val="003D6267"/>
    <w:rsid w:val="003E0323"/>
    <w:rsid w:val="003E089D"/>
    <w:rsid w:val="003E39CB"/>
    <w:rsid w:val="003E57D7"/>
    <w:rsid w:val="003E6086"/>
    <w:rsid w:val="003F00EC"/>
    <w:rsid w:val="003F5800"/>
    <w:rsid w:val="003F5E1B"/>
    <w:rsid w:val="00413415"/>
    <w:rsid w:val="00421D57"/>
    <w:rsid w:val="00422B16"/>
    <w:rsid w:val="00423321"/>
    <w:rsid w:val="00423D85"/>
    <w:rsid w:val="00423E10"/>
    <w:rsid w:val="00424B58"/>
    <w:rsid w:val="0043012C"/>
    <w:rsid w:val="0043112B"/>
    <w:rsid w:val="00431B15"/>
    <w:rsid w:val="00431FCC"/>
    <w:rsid w:val="00432145"/>
    <w:rsid w:val="004325FC"/>
    <w:rsid w:val="00442707"/>
    <w:rsid w:val="00443C87"/>
    <w:rsid w:val="00446E23"/>
    <w:rsid w:val="00450395"/>
    <w:rsid w:val="0045043C"/>
    <w:rsid w:val="0045149F"/>
    <w:rsid w:val="00460065"/>
    <w:rsid w:val="0046315B"/>
    <w:rsid w:val="00463433"/>
    <w:rsid w:val="004669B6"/>
    <w:rsid w:val="0046703F"/>
    <w:rsid w:val="00470E7F"/>
    <w:rsid w:val="00474869"/>
    <w:rsid w:val="004762DA"/>
    <w:rsid w:val="004807EB"/>
    <w:rsid w:val="00480C66"/>
    <w:rsid w:val="0048223A"/>
    <w:rsid w:val="0048240F"/>
    <w:rsid w:val="00486345"/>
    <w:rsid w:val="0048780B"/>
    <w:rsid w:val="00491BEE"/>
    <w:rsid w:val="00493B2E"/>
    <w:rsid w:val="0049566C"/>
    <w:rsid w:val="004973D0"/>
    <w:rsid w:val="004A2F04"/>
    <w:rsid w:val="004A3197"/>
    <w:rsid w:val="004A3635"/>
    <w:rsid w:val="004A533D"/>
    <w:rsid w:val="004A6CC6"/>
    <w:rsid w:val="004A7305"/>
    <w:rsid w:val="004B036D"/>
    <w:rsid w:val="004B1AC4"/>
    <w:rsid w:val="004B291F"/>
    <w:rsid w:val="004B36E7"/>
    <w:rsid w:val="004B5B9F"/>
    <w:rsid w:val="004B5CC8"/>
    <w:rsid w:val="004B5EA1"/>
    <w:rsid w:val="004B6992"/>
    <w:rsid w:val="004C1079"/>
    <w:rsid w:val="004C351F"/>
    <w:rsid w:val="004C44E3"/>
    <w:rsid w:val="004D0D8E"/>
    <w:rsid w:val="004D1B01"/>
    <w:rsid w:val="004D53D0"/>
    <w:rsid w:val="004D657C"/>
    <w:rsid w:val="004E093F"/>
    <w:rsid w:val="004E4636"/>
    <w:rsid w:val="004F4771"/>
    <w:rsid w:val="004F5A83"/>
    <w:rsid w:val="004F5ED0"/>
    <w:rsid w:val="004F5F3A"/>
    <w:rsid w:val="004F6EB3"/>
    <w:rsid w:val="005001A1"/>
    <w:rsid w:val="0050135A"/>
    <w:rsid w:val="00506F51"/>
    <w:rsid w:val="0051231A"/>
    <w:rsid w:val="00514341"/>
    <w:rsid w:val="00515EE8"/>
    <w:rsid w:val="00516981"/>
    <w:rsid w:val="0052317D"/>
    <w:rsid w:val="00523C2A"/>
    <w:rsid w:val="00527E23"/>
    <w:rsid w:val="00532CC1"/>
    <w:rsid w:val="005330FB"/>
    <w:rsid w:val="00533A20"/>
    <w:rsid w:val="005422E6"/>
    <w:rsid w:val="0054254B"/>
    <w:rsid w:val="00543D85"/>
    <w:rsid w:val="0055052B"/>
    <w:rsid w:val="005515F3"/>
    <w:rsid w:val="005525C2"/>
    <w:rsid w:val="00553F94"/>
    <w:rsid w:val="005569DB"/>
    <w:rsid w:val="00560EA1"/>
    <w:rsid w:val="00561EED"/>
    <w:rsid w:val="00562523"/>
    <w:rsid w:val="00564440"/>
    <w:rsid w:val="00565828"/>
    <w:rsid w:val="00567A3D"/>
    <w:rsid w:val="00571968"/>
    <w:rsid w:val="00573BC3"/>
    <w:rsid w:val="00577C83"/>
    <w:rsid w:val="00581C54"/>
    <w:rsid w:val="005836CC"/>
    <w:rsid w:val="005837C6"/>
    <w:rsid w:val="00584349"/>
    <w:rsid w:val="00584DAC"/>
    <w:rsid w:val="00593CA8"/>
    <w:rsid w:val="00595C49"/>
    <w:rsid w:val="005A0D33"/>
    <w:rsid w:val="005A79D9"/>
    <w:rsid w:val="005B492F"/>
    <w:rsid w:val="005B5E3E"/>
    <w:rsid w:val="005B5E44"/>
    <w:rsid w:val="005B75D6"/>
    <w:rsid w:val="005C089A"/>
    <w:rsid w:val="005C32F2"/>
    <w:rsid w:val="005C3416"/>
    <w:rsid w:val="005C68A2"/>
    <w:rsid w:val="005C6A81"/>
    <w:rsid w:val="005D02A0"/>
    <w:rsid w:val="005D09F0"/>
    <w:rsid w:val="005D419C"/>
    <w:rsid w:val="005D62ED"/>
    <w:rsid w:val="005D6AC5"/>
    <w:rsid w:val="005D7E74"/>
    <w:rsid w:val="005E1C6A"/>
    <w:rsid w:val="005E63B7"/>
    <w:rsid w:val="005F0BBD"/>
    <w:rsid w:val="005F4359"/>
    <w:rsid w:val="005F494B"/>
    <w:rsid w:val="005F5426"/>
    <w:rsid w:val="00602B83"/>
    <w:rsid w:val="006043AD"/>
    <w:rsid w:val="00604EA5"/>
    <w:rsid w:val="00605811"/>
    <w:rsid w:val="00606A78"/>
    <w:rsid w:val="006075F1"/>
    <w:rsid w:val="00607B8B"/>
    <w:rsid w:val="00610DD1"/>
    <w:rsid w:val="0061142D"/>
    <w:rsid w:val="00611A10"/>
    <w:rsid w:val="00611BEA"/>
    <w:rsid w:val="00612B19"/>
    <w:rsid w:val="00612BCC"/>
    <w:rsid w:val="006200BE"/>
    <w:rsid w:val="00622699"/>
    <w:rsid w:val="00625A90"/>
    <w:rsid w:val="006264C8"/>
    <w:rsid w:val="00636225"/>
    <w:rsid w:val="00641E88"/>
    <w:rsid w:val="00644710"/>
    <w:rsid w:val="00647031"/>
    <w:rsid w:val="00653549"/>
    <w:rsid w:val="00654B0D"/>
    <w:rsid w:val="0065532B"/>
    <w:rsid w:val="00655560"/>
    <w:rsid w:val="006558A7"/>
    <w:rsid w:val="006608F7"/>
    <w:rsid w:val="00661EF7"/>
    <w:rsid w:val="00665DA0"/>
    <w:rsid w:val="0066620B"/>
    <w:rsid w:val="006676D4"/>
    <w:rsid w:val="0066774B"/>
    <w:rsid w:val="00670B08"/>
    <w:rsid w:val="006727B8"/>
    <w:rsid w:val="0067330C"/>
    <w:rsid w:val="00683584"/>
    <w:rsid w:val="006941DD"/>
    <w:rsid w:val="006942F2"/>
    <w:rsid w:val="00694BC6"/>
    <w:rsid w:val="006A02D0"/>
    <w:rsid w:val="006A043F"/>
    <w:rsid w:val="006A31DC"/>
    <w:rsid w:val="006A3D35"/>
    <w:rsid w:val="006A511D"/>
    <w:rsid w:val="006B1641"/>
    <w:rsid w:val="006B1F8F"/>
    <w:rsid w:val="006B4507"/>
    <w:rsid w:val="006C0098"/>
    <w:rsid w:val="006C043A"/>
    <w:rsid w:val="006C21E7"/>
    <w:rsid w:val="006C4840"/>
    <w:rsid w:val="006C4D29"/>
    <w:rsid w:val="006C6B45"/>
    <w:rsid w:val="006D3ABC"/>
    <w:rsid w:val="006D66ED"/>
    <w:rsid w:val="006E05D9"/>
    <w:rsid w:val="006E1507"/>
    <w:rsid w:val="006E3822"/>
    <w:rsid w:val="006E7829"/>
    <w:rsid w:val="006F030B"/>
    <w:rsid w:val="006F1D5E"/>
    <w:rsid w:val="006F3E4F"/>
    <w:rsid w:val="006F5926"/>
    <w:rsid w:val="006F6907"/>
    <w:rsid w:val="00701526"/>
    <w:rsid w:val="00701901"/>
    <w:rsid w:val="007056EA"/>
    <w:rsid w:val="00712E45"/>
    <w:rsid w:val="00713032"/>
    <w:rsid w:val="00715EC1"/>
    <w:rsid w:val="00717148"/>
    <w:rsid w:val="00720EA1"/>
    <w:rsid w:val="00722845"/>
    <w:rsid w:val="00726B46"/>
    <w:rsid w:val="007308EE"/>
    <w:rsid w:val="00730CC3"/>
    <w:rsid w:val="0073141E"/>
    <w:rsid w:val="007324EF"/>
    <w:rsid w:val="00732B0F"/>
    <w:rsid w:val="0073363F"/>
    <w:rsid w:val="00735101"/>
    <w:rsid w:val="0073522C"/>
    <w:rsid w:val="00736255"/>
    <w:rsid w:val="00741FB1"/>
    <w:rsid w:val="00744D7A"/>
    <w:rsid w:val="007473AD"/>
    <w:rsid w:val="0075046E"/>
    <w:rsid w:val="00750DE0"/>
    <w:rsid w:val="00752215"/>
    <w:rsid w:val="007528AA"/>
    <w:rsid w:val="007607D7"/>
    <w:rsid w:val="00761EEB"/>
    <w:rsid w:val="007629AA"/>
    <w:rsid w:val="00763EC9"/>
    <w:rsid w:val="00773069"/>
    <w:rsid w:val="00773476"/>
    <w:rsid w:val="00773714"/>
    <w:rsid w:val="00773983"/>
    <w:rsid w:val="007747E5"/>
    <w:rsid w:val="00780C96"/>
    <w:rsid w:val="007839E1"/>
    <w:rsid w:val="00792A0B"/>
    <w:rsid w:val="00792D61"/>
    <w:rsid w:val="00796EB4"/>
    <w:rsid w:val="007A08B7"/>
    <w:rsid w:val="007A259F"/>
    <w:rsid w:val="007A401F"/>
    <w:rsid w:val="007A5F34"/>
    <w:rsid w:val="007A6F1C"/>
    <w:rsid w:val="007B1288"/>
    <w:rsid w:val="007B1BEA"/>
    <w:rsid w:val="007B34A5"/>
    <w:rsid w:val="007B6AE0"/>
    <w:rsid w:val="007C0343"/>
    <w:rsid w:val="007C11F5"/>
    <w:rsid w:val="007C2814"/>
    <w:rsid w:val="007C2D0F"/>
    <w:rsid w:val="007C5D93"/>
    <w:rsid w:val="007D1340"/>
    <w:rsid w:val="007D1633"/>
    <w:rsid w:val="007D48EE"/>
    <w:rsid w:val="007D5AC4"/>
    <w:rsid w:val="007D663C"/>
    <w:rsid w:val="007E13AF"/>
    <w:rsid w:val="007E3EC2"/>
    <w:rsid w:val="007E6168"/>
    <w:rsid w:val="007F08E2"/>
    <w:rsid w:val="007F1086"/>
    <w:rsid w:val="007F17C7"/>
    <w:rsid w:val="007F4C4E"/>
    <w:rsid w:val="007F5814"/>
    <w:rsid w:val="00805DB8"/>
    <w:rsid w:val="00812272"/>
    <w:rsid w:val="00813C92"/>
    <w:rsid w:val="0081453C"/>
    <w:rsid w:val="00821845"/>
    <w:rsid w:val="00823083"/>
    <w:rsid w:val="0082337C"/>
    <w:rsid w:val="00823807"/>
    <w:rsid w:val="008243A2"/>
    <w:rsid w:val="00826E0E"/>
    <w:rsid w:val="00827C5B"/>
    <w:rsid w:val="00837EB3"/>
    <w:rsid w:val="0084253A"/>
    <w:rsid w:val="00852137"/>
    <w:rsid w:val="0085670B"/>
    <w:rsid w:val="00860472"/>
    <w:rsid w:val="00862E65"/>
    <w:rsid w:val="0086578D"/>
    <w:rsid w:val="00865DAC"/>
    <w:rsid w:val="0086670C"/>
    <w:rsid w:val="00873CE2"/>
    <w:rsid w:val="00876D6F"/>
    <w:rsid w:val="00877116"/>
    <w:rsid w:val="008808DB"/>
    <w:rsid w:val="008835F5"/>
    <w:rsid w:val="0088634C"/>
    <w:rsid w:val="00886E38"/>
    <w:rsid w:val="00887824"/>
    <w:rsid w:val="00892E13"/>
    <w:rsid w:val="0089337B"/>
    <w:rsid w:val="00894728"/>
    <w:rsid w:val="0089476D"/>
    <w:rsid w:val="00897AF9"/>
    <w:rsid w:val="008A0682"/>
    <w:rsid w:val="008A0FE4"/>
    <w:rsid w:val="008A147D"/>
    <w:rsid w:val="008A6268"/>
    <w:rsid w:val="008A716D"/>
    <w:rsid w:val="008B37F8"/>
    <w:rsid w:val="008B6C53"/>
    <w:rsid w:val="008C0E3F"/>
    <w:rsid w:val="008C1030"/>
    <w:rsid w:val="008C1E4F"/>
    <w:rsid w:val="008C243D"/>
    <w:rsid w:val="008C2F84"/>
    <w:rsid w:val="008C35D3"/>
    <w:rsid w:val="008C6498"/>
    <w:rsid w:val="008D0220"/>
    <w:rsid w:val="008D041A"/>
    <w:rsid w:val="008D25BB"/>
    <w:rsid w:val="008D2E40"/>
    <w:rsid w:val="008D4C3A"/>
    <w:rsid w:val="008D4CA6"/>
    <w:rsid w:val="008E065D"/>
    <w:rsid w:val="008E1631"/>
    <w:rsid w:val="008E358D"/>
    <w:rsid w:val="008E3928"/>
    <w:rsid w:val="008E658A"/>
    <w:rsid w:val="008F3579"/>
    <w:rsid w:val="008F4388"/>
    <w:rsid w:val="008F4AE0"/>
    <w:rsid w:val="008F5D15"/>
    <w:rsid w:val="00900FDF"/>
    <w:rsid w:val="009037AD"/>
    <w:rsid w:val="009070C7"/>
    <w:rsid w:val="0091528F"/>
    <w:rsid w:val="009203B5"/>
    <w:rsid w:val="00926C0F"/>
    <w:rsid w:val="009330D6"/>
    <w:rsid w:val="009334CC"/>
    <w:rsid w:val="00937379"/>
    <w:rsid w:val="009405DA"/>
    <w:rsid w:val="00943F65"/>
    <w:rsid w:val="009444CE"/>
    <w:rsid w:val="0094658D"/>
    <w:rsid w:val="0095232B"/>
    <w:rsid w:val="009563ED"/>
    <w:rsid w:val="00956CF7"/>
    <w:rsid w:val="009647B2"/>
    <w:rsid w:val="00965CCD"/>
    <w:rsid w:val="00965F1B"/>
    <w:rsid w:val="009700ED"/>
    <w:rsid w:val="00975447"/>
    <w:rsid w:val="009817C8"/>
    <w:rsid w:val="009827AD"/>
    <w:rsid w:val="00984472"/>
    <w:rsid w:val="00987D7C"/>
    <w:rsid w:val="00987DA4"/>
    <w:rsid w:val="00992172"/>
    <w:rsid w:val="00994312"/>
    <w:rsid w:val="00994DC0"/>
    <w:rsid w:val="00997ADC"/>
    <w:rsid w:val="009A2A6A"/>
    <w:rsid w:val="009A3474"/>
    <w:rsid w:val="009A74B8"/>
    <w:rsid w:val="009A7880"/>
    <w:rsid w:val="009B0621"/>
    <w:rsid w:val="009B3AB5"/>
    <w:rsid w:val="009B73C5"/>
    <w:rsid w:val="009B73F5"/>
    <w:rsid w:val="009C15D4"/>
    <w:rsid w:val="009C26EA"/>
    <w:rsid w:val="009C2875"/>
    <w:rsid w:val="009C6FDF"/>
    <w:rsid w:val="009C73C1"/>
    <w:rsid w:val="009C7E09"/>
    <w:rsid w:val="009D0B32"/>
    <w:rsid w:val="009D1034"/>
    <w:rsid w:val="009D1D25"/>
    <w:rsid w:val="009D6E41"/>
    <w:rsid w:val="009E0D3C"/>
    <w:rsid w:val="009E0E9F"/>
    <w:rsid w:val="009E182E"/>
    <w:rsid w:val="009E26CE"/>
    <w:rsid w:val="009E4EFA"/>
    <w:rsid w:val="009E636D"/>
    <w:rsid w:val="009E7E73"/>
    <w:rsid w:val="009F1532"/>
    <w:rsid w:val="009F3CA6"/>
    <w:rsid w:val="009F3F7D"/>
    <w:rsid w:val="009F5A7D"/>
    <w:rsid w:val="009F67CB"/>
    <w:rsid w:val="00A001CC"/>
    <w:rsid w:val="00A01968"/>
    <w:rsid w:val="00A028B9"/>
    <w:rsid w:val="00A030E7"/>
    <w:rsid w:val="00A0472B"/>
    <w:rsid w:val="00A04828"/>
    <w:rsid w:val="00A13999"/>
    <w:rsid w:val="00A16CB8"/>
    <w:rsid w:val="00A21196"/>
    <w:rsid w:val="00A2256C"/>
    <w:rsid w:val="00A23168"/>
    <w:rsid w:val="00A27767"/>
    <w:rsid w:val="00A30C72"/>
    <w:rsid w:val="00A317EB"/>
    <w:rsid w:val="00A41814"/>
    <w:rsid w:val="00A41A84"/>
    <w:rsid w:val="00A4294E"/>
    <w:rsid w:val="00A473E3"/>
    <w:rsid w:val="00A51A6C"/>
    <w:rsid w:val="00A51B9B"/>
    <w:rsid w:val="00A5301A"/>
    <w:rsid w:val="00A5384A"/>
    <w:rsid w:val="00A53D74"/>
    <w:rsid w:val="00A558CD"/>
    <w:rsid w:val="00A55C65"/>
    <w:rsid w:val="00A62A60"/>
    <w:rsid w:val="00A63A47"/>
    <w:rsid w:val="00A640DF"/>
    <w:rsid w:val="00A7157A"/>
    <w:rsid w:val="00A77483"/>
    <w:rsid w:val="00A81743"/>
    <w:rsid w:val="00A82E8D"/>
    <w:rsid w:val="00A83135"/>
    <w:rsid w:val="00A83810"/>
    <w:rsid w:val="00A851BC"/>
    <w:rsid w:val="00A8713E"/>
    <w:rsid w:val="00A90ECB"/>
    <w:rsid w:val="00A91165"/>
    <w:rsid w:val="00A91F98"/>
    <w:rsid w:val="00A9353A"/>
    <w:rsid w:val="00A954F7"/>
    <w:rsid w:val="00AA0DD0"/>
    <w:rsid w:val="00AA51D9"/>
    <w:rsid w:val="00AA5663"/>
    <w:rsid w:val="00AA5737"/>
    <w:rsid w:val="00AA7B23"/>
    <w:rsid w:val="00AB16B4"/>
    <w:rsid w:val="00AB194F"/>
    <w:rsid w:val="00AB4ACA"/>
    <w:rsid w:val="00AB7DAC"/>
    <w:rsid w:val="00AC022E"/>
    <w:rsid w:val="00AC02F2"/>
    <w:rsid w:val="00AC3ECB"/>
    <w:rsid w:val="00AC6007"/>
    <w:rsid w:val="00AD199B"/>
    <w:rsid w:val="00AD1EE3"/>
    <w:rsid w:val="00AD32B7"/>
    <w:rsid w:val="00AD5F3F"/>
    <w:rsid w:val="00AD6F63"/>
    <w:rsid w:val="00AD779D"/>
    <w:rsid w:val="00AE49F9"/>
    <w:rsid w:val="00AE59A6"/>
    <w:rsid w:val="00AE7F68"/>
    <w:rsid w:val="00AF4C83"/>
    <w:rsid w:val="00AF4F0B"/>
    <w:rsid w:val="00AF59BF"/>
    <w:rsid w:val="00AF69C3"/>
    <w:rsid w:val="00AF765A"/>
    <w:rsid w:val="00B02BBD"/>
    <w:rsid w:val="00B04114"/>
    <w:rsid w:val="00B066DC"/>
    <w:rsid w:val="00B07E08"/>
    <w:rsid w:val="00B11D9E"/>
    <w:rsid w:val="00B11DB6"/>
    <w:rsid w:val="00B13D8D"/>
    <w:rsid w:val="00B16E1E"/>
    <w:rsid w:val="00B24274"/>
    <w:rsid w:val="00B262A6"/>
    <w:rsid w:val="00B40DD8"/>
    <w:rsid w:val="00B42251"/>
    <w:rsid w:val="00B43580"/>
    <w:rsid w:val="00B43992"/>
    <w:rsid w:val="00B47579"/>
    <w:rsid w:val="00B50972"/>
    <w:rsid w:val="00B601B6"/>
    <w:rsid w:val="00B61851"/>
    <w:rsid w:val="00B61DD8"/>
    <w:rsid w:val="00B65B2C"/>
    <w:rsid w:val="00B665E9"/>
    <w:rsid w:val="00B70A12"/>
    <w:rsid w:val="00B718D8"/>
    <w:rsid w:val="00B72A44"/>
    <w:rsid w:val="00B73ECF"/>
    <w:rsid w:val="00B75520"/>
    <w:rsid w:val="00B83465"/>
    <w:rsid w:val="00B84302"/>
    <w:rsid w:val="00B85396"/>
    <w:rsid w:val="00B93323"/>
    <w:rsid w:val="00B96CAA"/>
    <w:rsid w:val="00BA0407"/>
    <w:rsid w:val="00BA1665"/>
    <w:rsid w:val="00BA1AC3"/>
    <w:rsid w:val="00BA2FE8"/>
    <w:rsid w:val="00BA6D32"/>
    <w:rsid w:val="00BA76D0"/>
    <w:rsid w:val="00BA794C"/>
    <w:rsid w:val="00BB1E73"/>
    <w:rsid w:val="00BB31B7"/>
    <w:rsid w:val="00BB6388"/>
    <w:rsid w:val="00BC22C0"/>
    <w:rsid w:val="00BC50BD"/>
    <w:rsid w:val="00BD2E04"/>
    <w:rsid w:val="00BD30AD"/>
    <w:rsid w:val="00BD4201"/>
    <w:rsid w:val="00BD4786"/>
    <w:rsid w:val="00BE02F3"/>
    <w:rsid w:val="00BE1E16"/>
    <w:rsid w:val="00BF008B"/>
    <w:rsid w:val="00BF273E"/>
    <w:rsid w:val="00BF3616"/>
    <w:rsid w:val="00BF5859"/>
    <w:rsid w:val="00BF6077"/>
    <w:rsid w:val="00C040F5"/>
    <w:rsid w:val="00C07C60"/>
    <w:rsid w:val="00C12A13"/>
    <w:rsid w:val="00C12D23"/>
    <w:rsid w:val="00C1416C"/>
    <w:rsid w:val="00C15305"/>
    <w:rsid w:val="00C1607B"/>
    <w:rsid w:val="00C23853"/>
    <w:rsid w:val="00C24BEC"/>
    <w:rsid w:val="00C272B3"/>
    <w:rsid w:val="00C409AF"/>
    <w:rsid w:val="00C413E0"/>
    <w:rsid w:val="00C42F28"/>
    <w:rsid w:val="00C43FA8"/>
    <w:rsid w:val="00C46759"/>
    <w:rsid w:val="00C47D2C"/>
    <w:rsid w:val="00C515C2"/>
    <w:rsid w:val="00C52B2F"/>
    <w:rsid w:val="00C61CF8"/>
    <w:rsid w:val="00C61DED"/>
    <w:rsid w:val="00C63336"/>
    <w:rsid w:val="00C636B4"/>
    <w:rsid w:val="00C656C4"/>
    <w:rsid w:val="00C67803"/>
    <w:rsid w:val="00C718E7"/>
    <w:rsid w:val="00C72F49"/>
    <w:rsid w:val="00C7308C"/>
    <w:rsid w:val="00C7539F"/>
    <w:rsid w:val="00C75C99"/>
    <w:rsid w:val="00C77A24"/>
    <w:rsid w:val="00C80FDF"/>
    <w:rsid w:val="00C855EC"/>
    <w:rsid w:val="00C965C3"/>
    <w:rsid w:val="00C96D93"/>
    <w:rsid w:val="00CA0791"/>
    <w:rsid w:val="00CA1032"/>
    <w:rsid w:val="00CB048F"/>
    <w:rsid w:val="00CB64C9"/>
    <w:rsid w:val="00CC09A3"/>
    <w:rsid w:val="00CC127C"/>
    <w:rsid w:val="00CC2AA8"/>
    <w:rsid w:val="00CC4C40"/>
    <w:rsid w:val="00CC748D"/>
    <w:rsid w:val="00CC762E"/>
    <w:rsid w:val="00CC79B4"/>
    <w:rsid w:val="00CD1349"/>
    <w:rsid w:val="00CD2DBE"/>
    <w:rsid w:val="00CD3776"/>
    <w:rsid w:val="00CD387D"/>
    <w:rsid w:val="00CD3B08"/>
    <w:rsid w:val="00CD56CA"/>
    <w:rsid w:val="00CD60C7"/>
    <w:rsid w:val="00CD733E"/>
    <w:rsid w:val="00CE46DB"/>
    <w:rsid w:val="00CE54A0"/>
    <w:rsid w:val="00CE58B2"/>
    <w:rsid w:val="00CE7281"/>
    <w:rsid w:val="00CF5FB6"/>
    <w:rsid w:val="00CF6739"/>
    <w:rsid w:val="00CF6C90"/>
    <w:rsid w:val="00CF737E"/>
    <w:rsid w:val="00D047D4"/>
    <w:rsid w:val="00D06086"/>
    <w:rsid w:val="00D078C4"/>
    <w:rsid w:val="00D11D27"/>
    <w:rsid w:val="00D141CD"/>
    <w:rsid w:val="00D148BE"/>
    <w:rsid w:val="00D14DC7"/>
    <w:rsid w:val="00D151A4"/>
    <w:rsid w:val="00D15E4A"/>
    <w:rsid w:val="00D1606A"/>
    <w:rsid w:val="00D25778"/>
    <w:rsid w:val="00D312B5"/>
    <w:rsid w:val="00D3158B"/>
    <w:rsid w:val="00D32792"/>
    <w:rsid w:val="00D36B55"/>
    <w:rsid w:val="00D4205A"/>
    <w:rsid w:val="00D43174"/>
    <w:rsid w:val="00D43DF4"/>
    <w:rsid w:val="00D43E3E"/>
    <w:rsid w:val="00D45B29"/>
    <w:rsid w:val="00D571B6"/>
    <w:rsid w:val="00D574DA"/>
    <w:rsid w:val="00D602FE"/>
    <w:rsid w:val="00D605B0"/>
    <w:rsid w:val="00D630C3"/>
    <w:rsid w:val="00D63CA9"/>
    <w:rsid w:val="00D679E5"/>
    <w:rsid w:val="00D700A8"/>
    <w:rsid w:val="00D7089C"/>
    <w:rsid w:val="00D71303"/>
    <w:rsid w:val="00D71A7A"/>
    <w:rsid w:val="00D8158C"/>
    <w:rsid w:val="00D861FA"/>
    <w:rsid w:val="00D901CF"/>
    <w:rsid w:val="00D904A2"/>
    <w:rsid w:val="00D93CFE"/>
    <w:rsid w:val="00D95919"/>
    <w:rsid w:val="00DA053F"/>
    <w:rsid w:val="00DA06BE"/>
    <w:rsid w:val="00DA0DF1"/>
    <w:rsid w:val="00DA1D14"/>
    <w:rsid w:val="00DA3042"/>
    <w:rsid w:val="00DB021C"/>
    <w:rsid w:val="00DB4542"/>
    <w:rsid w:val="00DB646D"/>
    <w:rsid w:val="00DC015F"/>
    <w:rsid w:val="00DC39A0"/>
    <w:rsid w:val="00DC404B"/>
    <w:rsid w:val="00DC75B3"/>
    <w:rsid w:val="00DD013F"/>
    <w:rsid w:val="00DD1421"/>
    <w:rsid w:val="00DE17E0"/>
    <w:rsid w:val="00DE68CF"/>
    <w:rsid w:val="00DF1C1B"/>
    <w:rsid w:val="00DF41E8"/>
    <w:rsid w:val="00DF4D73"/>
    <w:rsid w:val="00DF5326"/>
    <w:rsid w:val="00DF6EB8"/>
    <w:rsid w:val="00E0015E"/>
    <w:rsid w:val="00E00CC9"/>
    <w:rsid w:val="00E0281D"/>
    <w:rsid w:val="00E02A5A"/>
    <w:rsid w:val="00E077B3"/>
    <w:rsid w:val="00E10614"/>
    <w:rsid w:val="00E12C11"/>
    <w:rsid w:val="00E17CA2"/>
    <w:rsid w:val="00E20B55"/>
    <w:rsid w:val="00E20D8C"/>
    <w:rsid w:val="00E220B3"/>
    <w:rsid w:val="00E30395"/>
    <w:rsid w:val="00E30CD3"/>
    <w:rsid w:val="00E32C7B"/>
    <w:rsid w:val="00E35251"/>
    <w:rsid w:val="00E37891"/>
    <w:rsid w:val="00E4047D"/>
    <w:rsid w:val="00E4072F"/>
    <w:rsid w:val="00E43A39"/>
    <w:rsid w:val="00E50103"/>
    <w:rsid w:val="00E53827"/>
    <w:rsid w:val="00E53888"/>
    <w:rsid w:val="00E549A2"/>
    <w:rsid w:val="00E57190"/>
    <w:rsid w:val="00E61733"/>
    <w:rsid w:val="00E64E58"/>
    <w:rsid w:val="00E67FC8"/>
    <w:rsid w:val="00E72214"/>
    <w:rsid w:val="00E731E8"/>
    <w:rsid w:val="00E81D4B"/>
    <w:rsid w:val="00E81E97"/>
    <w:rsid w:val="00E8296E"/>
    <w:rsid w:val="00E86A1E"/>
    <w:rsid w:val="00E87575"/>
    <w:rsid w:val="00E87F2B"/>
    <w:rsid w:val="00E90766"/>
    <w:rsid w:val="00E90F4D"/>
    <w:rsid w:val="00E920D5"/>
    <w:rsid w:val="00E95016"/>
    <w:rsid w:val="00E96F7A"/>
    <w:rsid w:val="00EA13EC"/>
    <w:rsid w:val="00EB1847"/>
    <w:rsid w:val="00EB5495"/>
    <w:rsid w:val="00EB57EA"/>
    <w:rsid w:val="00EC1EC9"/>
    <w:rsid w:val="00ED1D1B"/>
    <w:rsid w:val="00ED21A8"/>
    <w:rsid w:val="00EE2C6C"/>
    <w:rsid w:val="00EE3249"/>
    <w:rsid w:val="00EE3652"/>
    <w:rsid w:val="00EE5D54"/>
    <w:rsid w:val="00EE64BB"/>
    <w:rsid w:val="00EF059E"/>
    <w:rsid w:val="00EF41BF"/>
    <w:rsid w:val="00EF4B9B"/>
    <w:rsid w:val="00F043B5"/>
    <w:rsid w:val="00F0507C"/>
    <w:rsid w:val="00F05550"/>
    <w:rsid w:val="00F10E0A"/>
    <w:rsid w:val="00F11D64"/>
    <w:rsid w:val="00F1293C"/>
    <w:rsid w:val="00F1525A"/>
    <w:rsid w:val="00F157C0"/>
    <w:rsid w:val="00F17038"/>
    <w:rsid w:val="00F22202"/>
    <w:rsid w:val="00F245AF"/>
    <w:rsid w:val="00F25F17"/>
    <w:rsid w:val="00F2709B"/>
    <w:rsid w:val="00F30760"/>
    <w:rsid w:val="00F316BE"/>
    <w:rsid w:val="00F33B47"/>
    <w:rsid w:val="00F3498C"/>
    <w:rsid w:val="00F3552B"/>
    <w:rsid w:val="00F36378"/>
    <w:rsid w:val="00F3660A"/>
    <w:rsid w:val="00F42B13"/>
    <w:rsid w:val="00F45694"/>
    <w:rsid w:val="00F45703"/>
    <w:rsid w:val="00F45D71"/>
    <w:rsid w:val="00F46108"/>
    <w:rsid w:val="00F4656B"/>
    <w:rsid w:val="00F63C6B"/>
    <w:rsid w:val="00F6577C"/>
    <w:rsid w:val="00F67409"/>
    <w:rsid w:val="00F75C84"/>
    <w:rsid w:val="00F8021F"/>
    <w:rsid w:val="00F80C9C"/>
    <w:rsid w:val="00F81647"/>
    <w:rsid w:val="00F83353"/>
    <w:rsid w:val="00F85675"/>
    <w:rsid w:val="00F865C8"/>
    <w:rsid w:val="00F90195"/>
    <w:rsid w:val="00F92E22"/>
    <w:rsid w:val="00F96B4F"/>
    <w:rsid w:val="00FA08C8"/>
    <w:rsid w:val="00FA17FA"/>
    <w:rsid w:val="00FA600C"/>
    <w:rsid w:val="00FB025C"/>
    <w:rsid w:val="00FB15D4"/>
    <w:rsid w:val="00FB5BA4"/>
    <w:rsid w:val="00FB72AE"/>
    <w:rsid w:val="00FC2F94"/>
    <w:rsid w:val="00FC3D21"/>
    <w:rsid w:val="00FC536A"/>
    <w:rsid w:val="00FC540D"/>
    <w:rsid w:val="00FC7042"/>
    <w:rsid w:val="00FC74DA"/>
    <w:rsid w:val="00FC7C12"/>
    <w:rsid w:val="00FD01AD"/>
    <w:rsid w:val="00FD0461"/>
    <w:rsid w:val="00FD5DD2"/>
    <w:rsid w:val="00FE02F9"/>
    <w:rsid w:val="00FE0D3D"/>
    <w:rsid w:val="00FE3051"/>
    <w:rsid w:val="00FE5A6E"/>
    <w:rsid w:val="00FF4382"/>
    <w:rsid w:val="00FF450B"/>
    <w:rsid w:val="00FF530B"/>
    <w:rsid w:val="00FF6B1B"/>
    <w:rsid w:val="00FF6B83"/>
    <w:rsid w:val="6786D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E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4E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4EE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4EE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4E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EE8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4EE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EE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4EE8"/>
    <w:rPr>
      <w:rFonts w:asciiTheme="majorHAnsi" w:eastAsiaTheme="majorEastAsia" w:hAnsiTheme="majorHAnsi" w:cstheme="majorBidi"/>
      <w:lang w:val="en-US" w:eastAsia="en-US"/>
    </w:rPr>
  </w:style>
  <w:style w:type="paragraph" w:customStyle="1" w:styleId="Estiloresumo">
    <w:name w:val="Estilo resumo"/>
    <w:basedOn w:val="Normal"/>
    <w:autoRedefine/>
    <w:uiPriority w:val="99"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94EE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01C81"/>
    <w:rPr>
      <w:lang w:val="en-US" w:eastAsia="en-US"/>
    </w:rPr>
  </w:style>
  <w:style w:type="paragraph" w:customStyle="1" w:styleId="Text">
    <w:name w:val="Text"/>
    <w:basedOn w:val="Normal"/>
    <w:uiPriority w:val="99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uiPriority w:val="99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link w:val="CabealhoChar"/>
    <w:uiPriority w:val="99"/>
    <w:rsid w:val="00AB4A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4EE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rsid w:val="00AB4AC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AB4A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4EE8"/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99"/>
    <w:rsid w:val="00AB4ACA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uiPriority w:val="99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uiPriority w:val="99"/>
    <w:locked/>
    <w:rsid w:val="00AB4ACA"/>
    <w:rPr>
      <w:color w:val="000000"/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AB4AC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608F7"/>
    <w:rPr>
      <w:rFonts w:ascii="Tahoma" w:hAnsi="Tahoma"/>
      <w:sz w:val="16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577C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57190"/>
    <w:rPr>
      <w:rFonts w:ascii="Cambria" w:hAnsi="Cambria"/>
      <w:i/>
      <w:color w:val="4F81BD"/>
      <w:spacing w:val="15"/>
      <w:sz w:val="24"/>
      <w:lang w:val="en-US" w:eastAsia="en-US"/>
    </w:rPr>
  </w:style>
  <w:style w:type="paragraph" w:customStyle="1" w:styleId="Default">
    <w:name w:val="Default"/>
    <w:uiPriority w:val="99"/>
    <w:rsid w:val="000B68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08E2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08E2"/>
    <w:pPr>
      <w:autoSpaceDE/>
      <w:autoSpaceDN/>
      <w:ind w:left="720"/>
      <w:contextualSpacing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B73ECF"/>
    <w:rPr>
      <w:rFonts w:cs="Times New Roman"/>
      <w:color w:val="808080"/>
    </w:rPr>
  </w:style>
  <w:style w:type="table" w:styleId="Tabelaclssica1">
    <w:name w:val="Table Classic 1"/>
    <w:basedOn w:val="Tabelanormal"/>
    <w:uiPriority w:val="99"/>
    <w:rsid w:val="001A6D2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99"/>
    <w:qFormat/>
    <w:rsid w:val="00241F2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801FB"/>
  </w:style>
  <w:style w:type="character" w:styleId="Refdecomentrio">
    <w:name w:val="annotation reference"/>
    <w:basedOn w:val="Fontepargpadro"/>
    <w:uiPriority w:val="99"/>
    <w:semiHidden/>
    <w:unhideWhenUsed/>
    <w:rsid w:val="00AA57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73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737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7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737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CA"/>
    <w:pPr>
      <w:autoSpaceDE w:val="0"/>
      <w:autoSpaceDN w:val="0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E87575"/>
    <w:pPr>
      <w:keepNext/>
      <w:spacing w:after="60"/>
      <w:outlineLvl w:val="0"/>
    </w:pPr>
    <w:rPr>
      <w:rFonts w:cs="Arial"/>
      <w:b/>
      <w:bCs/>
      <w:caps/>
      <w:smallCaps/>
      <w:kern w:val="32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0A7927"/>
    <w:pPr>
      <w:keepNext/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6C043A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AB4ACA"/>
    <w:pPr>
      <w:keepNext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AB4ACA"/>
    <w:p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B4ACA"/>
    <w:p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AB4ACA"/>
    <w:p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AB4ACA"/>
    <w:p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link w:val="Ttulo9Char"/>
    <w:uiPriority w:val="99"/>
    <w:qFormat/>
    <w:rsid w:val="00AB4ACA"/>
    <w:p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E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94EE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4EE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4EE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4E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4EE8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4EE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4EE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4EE8"/>
    <w:rPr>
      <w:rFonts w:asciiTheme="majorHAnsi" w:eastAsiaTheme="majorEastAsia" w:hAnsiTheme="majorHAnsi" w:cstheme="majorBidi"/>
      <w:lang w:val="en-US" w:eastAsia="en-US"/>
    </w:rPr>
  </w:style>
  <w:style w:type="paragraph" w:customStyle="1" w:styleId="Estiloresumo">
    <w:name w:val="Estilo resumo"/>
    <w:basedOn w:val="Normal"/>
    <w:autoRedefine/>
    <w:uiPriority w:val="99"/>
    <w:rsid w:val="0054254B"/>
    <w:pPr>
      <w:widowControl w:val="0"/>
      <w:adjustRightInd w:val="0"/>
      <w:spacing w:line="253" w:lineRule="atLeast"/>
      <w:ind w:firstLine="284"/>
      <w:jc w:val="both"/>
    </w:pPr>
    <w:rPr>
      <w:color w:val="000000"/>
    </w:rPr>
  </w:style>
  <w:style w:type="paragraph" w:styleId="Ttulo">
    <w:name w:val="Title"/>
    <w:basedOn w:val="Normal"/>
    <w:next w:val="Normal"/>
    <w:link w:val="TtuloChar"/>
    <w:uiPriority w:val="99"/>
    <w:qFormat/>
    <w:rsid w:val="00AB4A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394EE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ferences">
    <w:name w:val="References"/>
    <w:basedOn w:val="Normal"/>
    <w:uiPriority w:val="99"/>
    <w:rsid w:val="00AB4ACA"/>
    <w:pPr>
      <w:numPr>
        <w:numId w:val="1"/>
      </w:numPr>
      <w:jc w:val="both"/>
    </w:pPr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AB4A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01C81"/>
    <w:rPr>
      <w:lang w:val="en-US" w:eastAsia="en-US"/>
    </w:rPr>
  </w:style>
  <w:style w:type="paragraph" w:customStyle="1" w:styleId="Text">
    <w:name w:val="Text"/>
    <w:basedOn w:val="Normal"/>
    <w:uiPriority w:val="99"/>
    <w:rsid w:val="00AB4ACA"/>
    <w:pPr>
      <w:widowControl w:val="0"/>
      <w:spacing w:line="252" w:lineRule="auto"/>
      <w:ind w:firstLine="202"/>
      <w:jc w:val="both"/>
    </w:pPr>
  </w:style>
  <w:style w:type="paragraph" w:customStyle="1" w:styleId="ReferenceHead">
    <w:name w:val="Reference Head"/>
    <w:basedOn w:val="Ttulo1"/>
    <w:uiPriority w:val="99"/>
    <w:rsid w:val="00AB4ACA"/>
    <w:pPr>
      <w:spacing w:after="80"/>
      <w:jc w:val="center"/>
    </w:pPr>
    <w:rPr>
      <w:rFonts w:cs="Times New Roman"/>
      <w:b w:val="0"/>
      <w:bCs w:val="0"/>
      <w:smallCaps w:val="0"/>
      <w:kern w:val="28"/>
      <w:lang w:val="en-US"/>
    </w:rPr>
  </w:style>
  <w:style w:type="paragraph" w:styleId="Cabealho">
    <w:name w:val="header"/>
    <w:basedOn w:val="Normal"/>
    <w:link w:val="CabealhoChar"/>
    <w:uiPriority w:val="99"/>
    <w:rsid w:val="00AB4A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4EE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rsid w:val="00AB4AC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AB4A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4EE8"/>
    <w:rPr>
      <w:sz w:val="20"/>
      <w:szCs w:val="20"/>
      <w:lang w:val="en-US" w:eastAsia="en-US"/>
    </w:rPr>
  </w:style>
  <w:style w:type="table" w:styleId="Tabelacomgrade">
    <w:name w:val="Table Grid"/>
    <w:basedOn w:val="Tabelanormal"/>
    <w:uiPriority w:val="99"/>
    <w:rsid w:val="00AB4ACA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AB4ACA"/>
    <w:pPr>
      <w:widowControl w:val="0"/>
      <w:adjustRightInd w:val="0"/>
      <w:spacing w:line="253" w:lineRule="atLeast"/>
    </w:pPr>
    <w:rPr>
      <w:rFonts w:ascii="Arial Narrow" w:hAnsi="Arial Narrow"/>
      <w:sz w:val="24"/>
      <w:szCs w:val="24"/>
      <w:lang w:val="pt-BR" w:eastAsia="pt-BR"/>
    </w:rPr>
  </w:style>
  <w:style w:type="paragraph" w:customStyle="1" w:styleId="Posmec-CorpoTexto">
    <w:name w:val="Posmec - Corpo Texto"/>
    <w:basedOn w:val="Normal"/>
    <w:link w:val="Posmec-CorpoTextoChar"/>
    <w:uiPriority w:val="99"/>
    <w:rsid w:val="00AB4ACA"/>
    <w:pPr>
      <w:keepLines/>
      <w:autoSpaceDE/>
      <w:autoSpaceDN/>
      <w:ind w:firstLine="357"/>
      <w:jc w:val="both"/>
    </w:pPr>
    <w:rPr>
      <w:color w:val="000000"/>
      <w:sz w:val="24"/>
      <w:lang w:val="pt-BR" w:eastAsia="pt-BR"/>
    </w:rPr>
  </w:style>
  <w:style w:type="character" w:customStyle="1" w:styleId="Posmec-CorpoTextoChar">
    <w:name w:val="Posmec - Corpo Texto Char"/>
    <w:link w:val="Posmec-CorpoTexto"/>
    <w:uiPriority w:val="99"/>
    <w:locked/>
    <w:rsid w:val="00AB4ACA"/>
    <w:rPr>
      <w:color w:val="000000"/>
      <w:sz w:val="24"/>
      <w:lang w:val="pt-BR" w:eastAsia="pt-BR"/>
    </w:rPr>
  </w:style>
  <w:style w:type="character" w:styleId="Nmerodepgina">
    <w:name w:val="page number"/>
    <w:basedOn w:val="Fontepargpadro"/>
    <w:uiPriority w:val="99"/>
    <w:rsid w:val="00AB4AC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608F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608F7"/>
    <w:rPr>
      <w:rFonts w:ascii="Tahoma" w:hAnsi="Tahoma"/>
      <w:sz w:val="16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577C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577C83"/>
    <w:rPr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E57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E57190"/>
    <w:rPr>
      <w:rFonts w:ascii="Cambria" w:hAnsi="Cambria"/>
      <w:i/>
      <w:color w:val="4F81BD"/>
      <w:spacing w:val="15"/>
      <w:sz w:val="24"/>
      <w:lang w:val="en-US" w:eastAsia="en-US"/>
    </w:rPr>
  </w:style>
  <w:style w:type="paragraph" w:customStyle="1" w:styleId="Default">
    <w:name w:val="Default"/>
    <w:uiPriority w:val="99"/>
    <w:rsid w:val="000B68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08E2"/>
    <w:pPr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08E2"/>
    <w:pPr>
      <w:autoSpaceDE/>
      <w:autoSpaceDN/>
      <w:ind w:left="720"/>
      <w:contextualSpacing/>
    </w:pPr>
    <w:rPr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B73ECF"/>
    <w:rPr>
      <w:rFonts w:cs="Times New Roman"/>
      <w:color w:val="808080"/>
    </w:rPr>
  </w:style>
  <w:style w:type="table" w:styleId="Tabelaclssica1">
    <w:name w:val="Table Classic 1"/>
    <w:basedOn w:val="Tabelanormal"/>
    <w:uiPriority w:val="99"/>
    <w:rsid w:val="001A6D2B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99"/>
    <w:qFormat/>
    <w:rsid w:val="00241F21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801FB"/>
  </w:style>
  <w:style w:type="character" w:styleId="Refdecomentrio">
    <w:name w:val="annotation reference"/>
    <w:basedOn w:val="Fontepargpadro"/>
    <w:uiPriority w:val="99"/>
    <w:semiHidden/>
    <w:unhideWhenUsed/>
    <w:rsid w:val="00AA57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573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5737"/>
    <w:rPr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57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573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4270B-AE05-4C1D-8508-79E8F8DE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11451</Characters>
  <Application>Microsoft Office Word</Application>
  <DocSecurity>0</DocSecurity>
  <Lines>95</Lines>
  <Paragraphs>27</Paragraphs>
  <ScaleCrop>false</ScaleCrop>
  <Company>PARTICULAR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creator>Helenice Pires</dc:creator>
  <cp:lastModifiedBy>helenice</cp:lastModifiedBy>
  <cp:revision>2</cp:revision>
  <cp:lastPrinted>2010-11-18T17:09:00Z</cp:lastPrinted>
  <dcterms:created xsi:type="dcterms:W3CDTF">2015-05-04T22:33:00Z</dcterms:created>
  <dcterms:modified xsi:type="dcterms:W3CDTF">2015-05-04T22:33:00Z</dcterms:modified>
</cp:coreProperties>
</file>